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AD2" w:rsidRDefault="00C96324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</w:p>
    <w:p w:rsidR="001E0AD2" w:rsidRDefault="00C9632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ESTADO DO RIO GRANDE DO SUL</w:t>
      </w:r>
    </w:p>
    <w:p w:rsidR="001E0AD2" w:rsidRDefault="00C96324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CÂMARA MUNICIPAL DE VEREADORES DE CAPÃO DA CANOA</w:t>
      </w:r>
    </w:p>
    <w:p w:rsidR="001E0AD2" w:rsidRDefault="001E0AD2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1E0AD2" w:rsidRDefault="00C96324">
      <w:pPr>
        <w:rPr>
          <w:rFonts w:hint="eastAsia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</w:rPr>
        <w:tab/>
      </w:r>
    </w:p>
    <w:p w:rsidR="001E0AD2" w:rsidRDefault="00C96324">
      <w:pPr>
        <w:jc w:val="both"/>
        <w:rPr>
          <w:rFonts w:hint="eastAsia"/>
        </w:rPr>
      </w:pPr>
      <w:r>
        <w:rPr>
          <w:rFonts w:ascii="Times New Roman" w:hAnsi="Times New Roman" w:cs="Arial Unicode MS"/>
          <w:b/>
          <w:bCs/>
          <w:sz w:val="28"/>
          <w:szCs w:val="28"/>
        </w:rPr>
        <w:t>EDITAL 29/22</w:t>
      </w:r>
    </w:p>
    <w:p w:rsidR="001E0AD2" w:rsidRDefault="001E0AD2">
      <w:pPr>
        <w:jc w:val="both"/>
        <w:rPr>
          <w:rFonts w:ascii="Times New Roman" w:hAnsi="Times New Roman" w:cs="Arial Unicode MS"/>
          <w:b/>
          <w:bCs/>
          <w:sz w:val="28"/>
          <w:szCs w:val="28"/>
        </w:rPr>
      </w:pPr>
    </w:p>
    <w:p w:rsidR="001E0AD2" w:rsidRDefault="00C96324">
      <w:pPr>
        <w:jc w:val="both"/>
        <w:rPr>
          <w:rFonts w:ascii="Times New Roman" w:hAnsi="Times New Roman" w:cs="Times New Roman"/>
        </w:rPr>
      </w:pPr>
      <w:bookmarkStart w:id="0" w:name="__DdeLink__112_664845558"/>
      <w:r>
        <w:rPr>
          <w:rFonts w:ascii="Times New Roman" w:hAnsi="Times New Roman" w:cs="Times New Roman"/>
          <w:b/>
          <w:bCs/>
        </w:rPr>
        <w:t>EDITAL</w:t>
      </w:r>
      <w:bookmarkEnd w:id="0"/>
      <w:r>
        <w:rPr>
          <w:rFonts w:ascii="Times New Roman" w:hAnsi="Times New Roman" w:cs="Times New Roman"/>
          <w:b/>
          <w:bCs/>
        </w:rPr>
        <w:t xml:space="preserve"> DE CONVOCAÇÃO PARA AUDIÊNCIA PÚBLICA AO PROJETO DE LEI 85/2022,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  <w:color w:val="212529"/>
        </w:rPr>
        <w:t xml:space="preserve">ESTIMA A RECEITA E FIXA A DESPESA DO MUNICÍPIO DE CAPÃO DA CANOA PARA O </w:t>
      </w:r>
      <w:r>
        <w:rPr>
          <w:rFonts w:ascii="Times New Roman" w:hAnsi="Times New Roman" w:cs="Times New Roman"/>
          <w:bCs/>
          <w:color w:val="212529"/>
        </w:rPr>
        <w:t>EXERCÍCIO FINANCEIRO DE 2023”.</w:t>
      </w:r>
    </w:p>
    <w:p w:rsidR="001E0AD2" w:rsidRDefault="00C9632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CAPÃO DA CANOA, no uso de suas atribuições, juntamente ao PRESIDENTE DA COMISSÃO DE FINANÇAS, ORÇAMENTOS, OBRAS E SERVIÇOS PÚBLICOS, convoca para Audiência Pública que 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  <w:color w:val="212529"/>
        </w:rPr>
        <w:t>ESTIMA A RECEITA E F</w:t>
      </w:r>
      <w:r>
        <w:rPr>
          <w:rFonts w:ascii="Times New Roman" w:hAnsi="Times New Roman" w:cs="Times New Roman"/>
          <w:b/>
          <w:bCs/>
          <w:color w:val="212529"/>
        </w:rPr>
        <w:t>IXA A DESPESA DO MUNICÍPIO DE CAPÃO DA CANOA PARA O EXERCÍCIO FINANCEIRO DE 2023”.</w:t>
      </w:r>
    </w:p>
    <w:p w:rsidR="001E0AD2" w:rsidRDefault="00C9632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forma, o PRESIDENTE DA CÂMARA MUNICIPAL convoca para Audiência Pública, que será realizada no dia 17 de novembro de 2022, às 15h, no Plenário da Sala de Sessões Manoel</w:t>
      </w:r>
      <w:r>
        <w:rPr>
          <w:rFonts w:ascii="Times New Roman" w:hAnsi="Times New Roman" w:cs="Times New Roman"/>
        </w:rPr>
        <w:t xml:space="preserve"> Fernandes da Silveira, da Câmara Municipal. </w:t>
      </w:r>
    </w:p>
    <w:p w:rsidR="001E0AD2" w:rsidRDefault="00C9632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pt-PT"/>
        </w:rPr>
        <w:t>Cabe salientar, que todas as audiências também são realizadas de forma virtual para a comunidade, em que o público pode acompanhar os trabalhos da audiência através das redes sociais do parlamento, bem como par</w:t>
      </w:r>
      <w:r>
        <w:rPr>
          <w:rFonts w:ascii="Times New Roman" w:hAnsi="Times New Roman" w:cs="Times New Roman"/>
          <w:color w:val="000000"/>
          <w:lang w:val="pt-PT"/>
        </w:rPr>
        <w:t>ticipar presencialmente, observando as orientações de enfrentamento da Covid-19.</w:t>
      </w:r>
    </w:p>
    <w:p w:rsidR="001E0AD2" w:rsidRDefault="001E0AD2">
      <w:pPr>
        <w:jc w:val="right"/>
        <w:rPr>
          <w:rFonts w:ascii="Times New Roman" w:hAnsi="Times New Roman" w:cs="Arial Unicode MS"/>
          <w:sz w:val="26"/>
        </w:rPr>
      </w:pPr>
    </w:p>
    <w:p w:rsidR="001E0AD2" w:rsidRDefault="001E0AD2">
      <w:pPr>
        <w:jc w:val="right"/>
        <w:rPr>
          <w:rFonts w:ascii="Times New Roman" w:hAnsi="Times New Roman" w:cs="Arial Unicode MS"/>
          <w:sz w:val="26"/>
        </w:rPr>
      </w:pPr>
    </w:p>
    <w:p w:rsidR="001E0AD2" w:rsidRDefault="001E0AD2">
      <w:pPr>
        <w:jc w:val="right"/>
        <w:rPr>
          <w:rFonts w:ascii="Times New Roman" w:hAnsi="Times New Roman" w:cs="Arial Unicode MS"/>
          <w:sz w:val="26"/>
        </w:rPr>
      </w:pPr>
    </w:p>
    <w:p w:rsidR="001E0AD2" w:rsidRDefault="001E0AD2">
      <w:pPr>
        <w:jc w:val="right"/>
        <w:rPr>
          <w:rFonts w:ascii="Times New Roman" w:hAnsi="Times New Roman" w:cs="Arial Unicode MS"/>
          <w:sz w:val="26"/>
        </w:rPr>
      </w:pPr>
    </w:p>
    <w:p w:rsidR="001E0AD2" w:rsidRDefault="001E0AD2">
      <w:pPr>
        <w:jc w:val="right"/>
        <w:rPr>
          <w:rFonts w:ascii="Times New Roman" w:hAnsi="Times New Roman" w:cs="Arial Unicode MS"/>
          <w:sz w:val="26"/>
        </w:rPr>
      </w:pPr>
    </w:p>
    <w:p w:rsidR="001E0AD2" w:rsidRDefault="00C96324">
      <w:pPr>
        <w:jc w:val="right"/>
        <w:rPr>
          <w:rFonts w:ascii="Times New Roman" w:hAnsi="Times New Roman" w:cs="Arial Unicode MS"/>
          <w:sz w:val="26"/>
        </w:rPr>
      </w:pPr>
      <w:r>
        <w:rPr>
          <w:rFonts w:ascii="Times New Roman" w:hAnsi="Times New Roman" w:cs="Arial Unicode MS"/>
          <w:sz w:val="26"/>
        </w:rPr>
        <w:tab/>
      </w:r>
      <w:r>
        <w:rPr>
          <w:rFonts w:ascii="Times New Roman" w:hAnsi="Times New Roman" w:cs="Arial Unicode MS"/>
          <w:sz w:val="26"/>
        </w:rPr>
        <w:tab/>
      </w:r>
      <w:r>
        <w:rPr>
          <w:rFonts w:ascii="Times New Roman" w:hAnsi="Times New Roman" w:cs="Arial Unicode MS"/>
          <w:sz w:val="26"/>
        </w:rPr>
        <w:tab/>
      </w:r>
    </w:p>
    <w:p w:rsidR="001E0AD2" w:rsidRDefault="00C96324">
      <w:pPr>
        <w:jc w:val="right"/>
        <w:rPr>
          <w:rFonts w:hint="eastAsia"/>
        </w:rPr>
      </w:pPr>
      <w:r>
        <w:rPr>
          <w:rFonts w:ascii="Times New Roman" w:hAnsi="Times New Roman" w:cs="Arial Unicode MS"/>
          <w:sz w:val="26"/>
        </w:rPr>
        <w:t xml:space="preserve">Capão da Canoa, 07 de novembro de 2022. </w:t>
      </w:r>
    </w:p>
    <w:p w:rsidR="001E0AD2" w:rsidRDefault="001E0AD2">
      <w:pPr>
        <w:rPr>
          <w:rFonts w:ascii="Times New Roman" w:hAnsi="Times New Roman" w:cs="Arial Unicode MS"/>
          <w:b/>
          <w:bCs/>
          <w:sz w:val="26"/>
        </w:rPr>
      </w:pPr>
    </w:p>
    <w:p w:rsidR="001E0AD2" w:rsidRDefault="00C96324">
      <w:pPr>
        <w:suppressAutoHyphens w:val="0"/>
        <w:rPr>
          <w:rFonts w:ascii="Times New Roman" w:hAnsi="Times New Roman" w:cs="Arial Unicode MS"/>
          <w:b/>
          <w:bCs/>
          <w:sz w:val="26"/>
        </w:rPr>
      </w:pPr>
      <w:r>
        <w:rPr>
          <w:rFonts w:ascii="Times New Roman" w:hAnsi="Times New Roman" w:cs="Arial Unicode MS"/>
          <w:b/>
          <w:bCs/>
          <w:sz w:val="26"/>
        </w:rPr>
        <w:t xml:space="preserve">  </w:t>
      </w: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C96324">
      <w:pPr>
        <w:suppressAutoHyphens w:val="0"/>
        <w:rPr>
          <w:rFonts w:ascii="Times New Roman" w:hAnsi="Times New Roman" w:cs="Arial Unicode MS"/>
          <w:b/>
          <w:bCs/>
          <w:sz w:val="26"/>
        </w:rPr>
      </w:pPr>
      <w:r>
        <w:rPr>
          <w:rFonts w:ascii="Times New Roman" w:hAnsi="Times New Roman" w:cs="Arial Unicode MS"/>
          <w:b/>
          <w:bCs/>
          <w:sz w:val="26"/>
        </w:rPr>
        <w:t xml:space="preserve"> </w:t>
      </w:r>
    </w:p>
    <w:p w:rsidR="001E0AD2" w:rsidRDefault="00C96324">
      <w:pPr>
        <w:suppressAutoHyphens w:val="0"/>
        <w:rPr>
          <w:rFonts w:hint="eastAsia"/>
        </w:rPr>
      </w:pPr>
      <w:r>
        <w:rPr>
          <w:rFonts w:ascii="Times New Roman" w:hAnsi="Times New Roman" w:cs="Arial Unicode MS"/>
          <w:b/>
          <w:bCs/>
          <w:sz w:val="26"/>
        </w:rPr>
        <w:t xml:space="preserve">           Ademar Duarte</w:t>
      </w:r>
      <w:r>
        <w:rPr>
          <w:rFonts w:ascii="Times New Roman" w:hAnsi="Times New Roman" w:cs="Arial Unicode MS"/>
          <w:b/>
          <w:bCs/>
          <w:sz w:val="26"/>
        </w:rPr>
        <w:tab/>
      </w:r>
      <w:r>
        <w:rPr>
          <w:rFonts w:ascii="Times New Roman" w:hAnsi="Times New Roman" w:cs="Arial Unicode MS"/>
          <w:b/>
          <w:bCs/>
          <w:sz w:val="26"/>
        </w:rPr>
        <w:t xml:space="preserve">                                                      Sérgio Ricardo Oliveira</w:t>
      </w:r>
    </w:p>
    <w:p w:rsidR="001E0AD2" w:rsidRDefault="00C96324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Arial Unicode MS"/>
          <w:b/>
          <w:bCs/>
          <w:sz w:val="26"/>
        </w:rPr>
        <w:t>Presidente da CFOOSP</w:t>
      </w:r>
      <w:r>
        <w:rPr>
          <w:rFonts w:ascii="Times New Roman" w:hAnsi="Times New Roman" w:cs="Arial Unicode MS"/>
          <w:b/>
          <w:bCs/>
          <w:sz w:val="26"/>
        </w:rPr>
        <w:tab/>
      </w:r>
      <w:r>
        <w:rPr>
          <w:rFonts w:ascii="Times New Roman" w:hAnsi="Times New Roman" w:cs="Arial Unicode MS"/>
          <w:b/>
          <w:bCs/>
          <w:sz w:val="26"/>
        </w:rPr>
        <w:tab/>
      </w:r>
      <w:r>
        <w:rPr>
          <w:rFonts w:ascii="Times New Roman" w:hAnsi="Times New Roman" w:cs="Arial Unicode MS"/>
          <w:b/>
          <w:bCs/>
          <w:sz w:val="26"/>
        </w:rPr>
        <w:tab/>
      </w:r>
      <w:r>
        <w:rPr>
          <w:rFonts w:ascii="Times New Roman" w:hAnsi="Times New Roman" w:cs="Arial Unicode MS"/>
          <w:b/>
          <w:bCs/>
          <w:sz w:val="26"/>
        </w:rPr>
        <w:tab/>
        <w:t xml:space="preserve">           </w:t>
      </w:r>
      <w:r>
        <w:rPr>
          <w:b/>
          <w:bCs/>
        </w:rPr>
        <w:t>Presidente da Câmara Municipal</w:t>
      </w:r>
    </w:p>
    <w:p w:rsidR="001E0AD2" w:rsidRDefault="001E0AD2">
      <w:pPr>
        <w:suppressAutoHyphens w:val="0"/>
        <w:rPr>
          <w:rFonts w:ascii="Times New Roman" w:hAnsi="Times New Roman" w:cs="Arial Unicode MS"/>
          <w:b/>
          <w:bCs/>
          <w:sz w:val="26"/>
        </w:rPr>
      </w:pPr>
    </w:p>
    <w:p w:rsidR="001E0AD2" w:rsidRDefault="00C96324">
      <w:pPr>
        <w:jc w:val="center"/>
        <w:rPr>
          <w:rFonts w:hint="eastAsia"/>
          <w:b/>
        </w:rPr>
      </w:pPr>
      <w:r>
        <w:rPr>
          <w:rFonts w:ascii="Times New Roman" w:hAnsi="Times New Roman" w:cs="Arial Unicode MS"/>
          <w:sz w:val="26"/>
        </w:rPr>
        <w:tab/>
      </w:r>
      <w:r>
        <w:rPr>
          <w:rFonts w:ascii="Times New Roman" w:hAnsi="Times New Roman" w:cs="Arial Unicode MS"/>
          <w:sz w:val="26"/>
        </w:rPr>
        <w:tab/>
      </w:r>
      <w:r>
        <w:rPr>
          <w:rFonts w:ascii="Times New Roman" w:hAnsi="Times New Roman" w:cs="Arial Unicode MS"/>
          <w:sz w:val="26"/>
        </w:rPr>
        <w:tab/>
      </w:r>
      <w:r>
        <w:rPr>
          <w:rFonts w:ascii="Times New Roman" w:hAnsi="Times New Roman" w:cs="Arial Unicode MS"/>
          <w:sz w:val="26"/>
        </w:rPr>
        <w:tab/>
        <w:t xml:space="preserve">               </w:t>
      </w:r>
    </w:p>
    <w:p w:rsidR="001E0AD2" w:rsidRDefault="00C96324">
      <w:pPr>
        <w:pStyle w:val="Standard"/>
        <w:jc w:val="center"/>
        <w:rPr>
          <w:rFonts w:hint="eastAsia"/>
        </w:rPr>
      </w:pPr>
      <w:r>
        <w:rPr>
          <w:b/>
          <w:bCs/>
        </w:rPr>
        <w:t xml:space="preserve">                                                                   </w:t>
      </w:r>
    </w:p>
    <w:sectPr w:rsidR="001E0AD2">
      <w:headerReference w:type="default" r:id="rId6"/>
      <w:footerReference w:type="default" r:id="rId7"/>
      <w:pgSz w:w="11906" w:h="16838"/>
      <w:pgMar w:top="1693" w:right="1134" w:bottom="1969" w:left="1134" w:header="1134" w:footer="4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9632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96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AD2" w:rsidRDefault="001E0AD2">
    <w:pPr>
      <w:pStyle w:val="Rodap"/>
      <w:jc w:val="center"/>
      <w:rPr>
        <w:rFonts w:ascii="Arial" w:hAnsi="Arial" w:cs="Arial"/>
        <w:b/>
        <w:bCs/>
      </w:rPr>
    </w:pPr>
  </w:p>
  <w:p w:rsidR="001E0AD2" w:rsidRDefault="001E0AD2">
    <w:pPr>
      <w:pStyle w:val="Rodap"/>
      <w:jc w:val="center"/>
      <w:rPr>
        <w:rFonts w:ascii="Arial" w:hAnsi="Arial" w:cs="Arial"/>
        <w:b/>
        <w:bCs/>
      </w:rPr>
    </w:pPr>
  </w:p>
  <w:p w:rsidR="001E0AD2" w:rsidRDefault="00C96324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A</w:t>
    </w:r>
    <w:r>
      <w:rPr>
        <w:rFonts w:ascii="Times New Roman" w:hAnsi="Times New Roman" w:cs="Times New Roman"/>
        <w:b/>
        <w:bCs/>
      </w:rPr>
      <w:t>v. Rudá nº 745 – Zona Nova – Capão da Canoa – RS – CEP: 95555-000</w:t>
    </w:r>
  </w:p>
  <w:p w:rsidR="001E0AD2" w:rsidRDefault="00C96324">
    <w:pPr>
      <w:pStyle w:val="Rodap"/>
      <w:jc w:val="center"/>
      <w:rPr>
        <w:rFonts w:hint="eastAsia"/>
      </w:rPr>
    </w:pPr>
    <w:r>
      <w:rPr>
        <w:rFonts w:ascii="Times New Roman" w:hAnsi="Times New Roman" w:cs="Times New Roman"/>
        <w:b/>
        <w:bCs/>
      </w:rPr>
      <w:t xml:space="preserve">Fone/Fax: (51) 3625-1132 – </w:t>
    </w:r>
    <w:hyperlink r:id="rId1">
      <w:r>
        <w:rPr>
          <w:rStyle w:val="Internetlink"/>
          <w:rFonts w:ascii="Times New Roman" w:hAnsi="Times New Roman" w:cs="Times New Roman"/>
          <w:b/>
          <w:bCs/>
        </w:rPr>
        <w:t>www.cmcc.rs.gov.br</w:t>
      </w:r>
    </w:hyperlink>
    <w:r>
      <w:rPr>
        <w:rFonts w:ascii="Times New Roman" w:hAnsi="Times New Roman" w:cs="Times New Roman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96324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C963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AD2" w:rsidRDefault="00C96324">
    <w:pPr>
      <w:pStyle w:val="Cabealho"/>
      <w:rPr>
        <w:rFonts w:hint="eastAsia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-546735</wp:posOffset>
          </wp:positionV>
          <wp:extent cx="768350" cy="92202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D2"/>
    <w:rsid w:val="001E0AD2"/>
    <w:rsid w:val="00C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3AA5F59-7A60-6C49-BC51-E429481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  <w:pPr>
      <w:suppressAutoHyphens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sid w:val="00B37ADD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F2846"/>
    <w:rPr>
      <w:rFonts w:ascii="Segoe UI" w:hAnsi="Segoe UI"/>
      <w:sz w:val="18"/>
      <w:szCs w:val="16"/>
    </w:rPr>
  </w:style>
  <w:style w:type="character" w:customStyle="1" w:styleId="ListLabel1">
    <w:name w:val="ListLabel 1"/>
    <w:qFormat/>
    <w:rPr>
      <w:rFonts w:ascii="Arial" w:hAnsi="Arial" w:cs="Arial"/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hAnsi="Arial" w:cs="Arial"/>
      <w:b/>
      <w:bCs/>
    </w:rPr>
  </w:style>
  <w:style w:type="character" w:customStyle="1" w:styleId="ListLabel3">
    <w:name w:val="ListLabel 3"/>
    <w:qFormat/>
    <w:rPr>
      <w:rFonts w:ascii="Arial" w:hAnsi="Arial" w:cs="Arial"/>
      <w:b/>
      <w:bCs/>
    </w:rPr>
  </w:style>
  <w:style w:type="character" w:customStyle="1" w:styleId="ListLabel4">
    <w:name w:val="ListLabel 4"/>
    <w:qFormat/>
    <w:rPr>
      <w:rFonts w:ascii="Arial" w:hAnsi="Arial" w:cs="Arial"/>
      <w:b/>
      <w:bCs/>
    </w:rPr>
  </w:style>
  <w:style w:type="character" w:customStyle="1" w:styleId="ListLabel5">
    <w:name w:val="ListLabel 5"/>
    <w:qFormat/>
    <w:rPr>
      <w:rFonts w:ascii="Arial" w:hAnsi="Arial" w:cs="Arial"/>
      <w:b/>
      <w:bCs/>
    </w:rPr>
  </w:style>
  <w:style w:type="character" w:customStyle="1" w:styleId="ListLabel6">
    <w:name w:val="ListLabel 6"/>
    <w:qFormat/>
    <w:rPr>
      <w:rFonts w:ascii="Arial" w:hAnsi="Arial" w:cs="Arial"/>
      <w:b/>
      <w:bCs/>
    </w:rPr>
  </w:style>
  <w:style w:type="character" w:customStyle="1" w:styleId="ListLabel7">
    <w:name w:val="ListLabel 7"/>
    <w:qFormat/>
    <w:rPr>
      <w:rFonts w:ascii="Arial" w:hAnsi="Arial" w:cs="Arial"/>
      <w:b/>
      <w:bCs/>
    </w:rPr>
  </w:style>
  <w:style w:type="character" w:customStyle="1" w:styleId="ListLabel8">
    <w:name w:val="ListLabel 8"/>
    <w:qFormat/>
    <w:rPr>
      <w:rFonts w:ascii="Arial" w:hAnsi="Arial" w:cs="Arial"/>
      <w:b/>
      <w:bCs/>
    </w:rPr>
  </w:style>
  <w:style w:type="character" w:customStyle="1" w:styleId="ListLabel9">
    <w:name w:val="ListLabel 9"/>
    <w:qFormat/>
    <w:rPr>
      <w:rFonts w:ascii="Arial" w:hAnsi="Arial" w:cs="Arial"/>
      <w:b/>
      <w:bCs/>
    </w:rPr>
  </w:style>
  <w:style w:type="character" w:customStyle="1" w:styleId="ListLabel10">
    <w:name w:val="ListLabel 10"/>
    <w:qFormat/>
    <w:rPr>
      <w:rFonts w:ascii="Arial" w:hAnsi="Arial" w:cs="Arial"/>
      <w:b/>
      <w:bCs/>
    </w:rPr>
  </w:style>
  <w:style w:type="character" w:customStyle="1" w:styleId="ListLabel11">
    <w:name w:val="ListLabel 11"/>
    <w:qFormat/>
    <w:rPr>
      <w:rFonts w:ascii="Arial" w:hAnsi="Arial" w:cs="Arial"/>
      <w:b/>
      <w:bCs/>
    </w:rPr>
  </w:style>
  <w:style w:type="character" w:customStyle="1" w:styleId="ListLabel12">
    <w:name w:val="ListLabel 12"/>
    <w:qFormat/>
    <w:rPr>
      <w:rFonts w:ascii="Arial" w:hAnsi="Arial" w:cs="Arial"/>
      <w:b/>
      <w:bCs/>
    </w:rPr>
  </w:style>
  <w:style w:type="character" w:customStyle="1" w:styleId="ListLabel13">
    <w:name w:val="ListLabel 13"/>
    <w:qFormat/>
    <w:rPr>
      <w:rFonts w:ascii="Arial" w:hAnsi="Arial" w:cs="Arial"/>
      <w:b/>
      <w:bCs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bCs/>
    </w:rPr>
  </w:style>
  <w:style w:type="character" w:customStyle="1" w:styleId="ListLabel15">
    <w:name w:val="ListLabel 15"/>
    <w:qFormat/>
    <w:rPr>
      <w:rFonts w:ascii="Times New Roman" w:hAnsi="Times New Roman" w:cs="Times New Roman"/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sid w:val="00B37ADD"/>
    <w:pPr>
      <w:widowControl w:val="0"/>
    </w:pPr>
  </w:style>
  <w:style w:type="paragraph" w:styleId="Legenda">
    <w:name w:val="caption"/>
    <w:qFormat/>
    <w:rsid w:val="00B37ADD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B37ADD"/>
    <w:pPr>
      <w:widowControl w:val="0"/>
      <w:suppressLineNumbers/>
    </w:pPr>
  </w:style>
  <w:style w:type="paragraph" w:customStyle="1" w:styleId="Ttulo1">
    <w:name w:val="Título1"/>
    <w:basedOn w:val="Normal"/>
    <w:qFormat/>
    <w:rsid w:val="00B37ADD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B37ADD"/>
    <w:rPr>
      <w:sz w:val="24"/>
    </w:rPr>
  </w:style>
  <w:style w:type="paragraph" w:customStyle="1" w:styleId="Textbody">
    <w:name w:val="Text body"/>
    <w:basedOn w:val="Standard"/>
    <w:qFormat/>
    <w:rsid w:val="00B37ADD"/>
    <w:pPr>
      <w:spacing w:after="140" w:line="288" w:lineRule="auto"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284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dc:description/>
  <cp:lastModifiedBy>Cleiton Roberto Becker</cp:lastModifiedBy>
  <cp:revision>2</cp:revision>
  <cp:lastPrinted>2022-11-07T16:15:00Z</cp:lastPrinted>
  <dcterms:created xsi:type="dcterms:W3CDTF">2022-11-08T20:28:00Z</dcterms:created>
  <dcterms:modified xsi:type="dcterms:W3CDTF">2022-11-08T20:28:00Z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