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B60D" w14:textId="1E0C221C" w:rsidR="00DF68E2" w:rsidRPr="0007412C" w:rsidRDefault="00DF68E2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03A6ECE" w14:textId="16917FC7" w:rsidR="001D0A2E" w:rsidRDefault="001D0A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RESOLUÇÃO DA MESA Nº 0</w:t>
      </w:r>
      <w:r w:rsidR="001C21D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, de </w:t>
      </w:r>
      <w:r w:rsidR="00956979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1C21DE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9569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r w:rsidR="00956979">
        <w:rPr>
          <w:rFonts w:asciiTheme="majorHAnsi" w:hAnsiTheme="majorHAnsi" w:cstheme="majorHAnsi"/>
          <w:b/>
          <w:bCs/>
          <w:sz w:val="24"/>
          <w:szCs w:val="24"/>
        </w:rPr>
        <w:t>março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 de 2021</w:t>
      </w:r>
    </w:p>
    <w:p w14:paraId="7F95B763" w14:textId="54340970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04F6DB" w14:textId="29E63011" w:rsidR="001D162E" w:rsidRPr="0007412C" w:rsidRDefault="001D0A2E" w:rsidP="007854B3">
      <w:pPr>
        <w:spacing w:after="0" w:line="360" w:lineRule="auto"/>
        <w:ind w:left="4962"/>
        <w:jc w:val="right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sz w:val="24"/>
          <w:szCs w:val="24"/>
        </w:rPr>
        <w:t xml:space="preserve">Estabelece </w:t>
      </w:r>
      <w:r w:rsidR="001C21DE">
        <w:rPr>
          <w:rFonts w:asciiTheme="majorHAnsi" w:hAnsiTheme="majorHAnsi" w:cstheme="majorHAnsi"/>
          <w:sz w:val="24"/>
          <w:szCs w:val="24"/>
        </w:rPr>
        <w:t xml:space="preserve">novas </w:t>
      </w:r>
      <w:r w:rsidRPr="0007412C">
        <w:rPr>
          <w:rFonts w:asciiTheme="majorHAnsi" w:hAnsiTheme="majorHAnsi" w:cstheme="majorHAnsi"/>
          <w:sz w:val="24"/>
          <w:szCs w:val="24"/>
        </w:rPr>
        <w:t xml:space="preserve">medidas temporárias de prevenção ao contágio pelo </w:t>
      </w:r>
      <w:proofErr w:type="gramStart"/>
      <w:r w:rsidRPr="0007412C">
        <w:rPr>
          <w:rFonts w:asciiTheme="majorHAnsi" w:hAnsiTheme="majorHAnsi" w:cstheme="majorHAnsi"/>
          <w:sz w:val="24"/>
          <w:szCs w:val="24"/>
        </w:rPr>
        <w:t xml:space="preserve">Coronavírus </w:t>
      </w:r>
      <w:r w:rsidR="007854B3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02641F87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474C1D15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0DD36AC3" w14:textId="71EEC6C5" w:rsidR="001D162E" w:rsidRPr="0007412C" w:rsidRDefault="001C21D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ARILUCIA ERTHAL SIMON</w:t>
      </w:r>
      <w:r w:rsidR="001D0A2E" w:rsidRPr="0007412C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1D0A2E" w:rsidRPr="0007412C">
        <w:rPr>
          <w:rFonts w:asciiTheme="majorHAnsi" w:hAnsiTheme="majorHAnsi" w:cstheme="majorHAnsi"/>
          <w:sz w:val="24"/>
          <w:szCs w:val="24"/>
        </w:rPr>
        <w:t xml:space="preserve"> Presidente da Câmara Municipal de Vereadores de Lagoa dos Três/RS,</w:t>
      </w:r>
      <w:r>
        <w:rPr>
          <w:rFonts w:asciiTheme="majorHAnsi" w:hAnsiTheme="majorHAnsi" w:cstheme="majorHAnsi"/>
          <w:sz w:val="24"/>
          <w:szCs w:val="24"/>
        </w:rPr>
        <w:t xml:space="preserve"> em exercício,</w:t>
      </w:r>
      <w:r w:rsidR="001D0A2E" w:rsidRPr="0007412C">
        <w:rPr>
          <w:rFonts w:asciiTheme="majorHAnsi" w:hAnsiTheme="majorHAnsi" w:cstheme="majorHAnsi"/>
          <w:sz w:val="24"/>
          <w:szCs w:val="24"/>
        </w:rPr>
        <w:t xml:space="preserve"> no uso das atribuições que lhe são conferidas por lei, em especial contido no art. 27, do Regimento Interno</w:t>
      </w:r>
      <w:r w:rsidR="001D162E" w:rsidRPr="0007412C">
        <w:rPr>
          <w:rFonts w:asciiTheme="majorHAnsi" w:hAnsiTheme="majorHAnsi" w:cstheme="majorHAnsi"/>
          <w:sz w:val="24"/>
          <w:szCs w:val="24"/>
        </w:rPr>
        <w:t>.</w:t>
      </w:r>
    </w:p>
    <w:p w14:paraId="7F5DBCA4" w14:textId="7FCF1C6F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que a </w:t>
      </w:r>
      <w:r w:rsidR="001C21DE">
        <w:rPr>
          <w:rFonts w:asciiTheme="majorHAnsi" w:hAnsiTheme="majorHAnsi" w:cstheme="majorHAnsi"/>
          <w:sz w:val="24"/>
          <w:szCs w:val="24"/>
        </w:rPr>
        <w:t xml:space="preserve">manutenção da região em </w:t>
      </w:r>
      <w:r w:rsidRPr="0007412C">
        <w:rPr>
          <w:rFonts w:asciiTheme="majorHAnsi" w:hAnsiTheme="majorHAnsi" w:cstheme="majorHAnsi"/>
          <w:sz w:val="24"/>
          <w:szCs w:val="24"/>
        </w:rPr>
        <w:t xml:space="preserve">classificação </w:t>
      </w:r>
      <w:r w:rsidR="001C21DE">
        <w:rPr>
          <w:rFonts w:asciiTheme="majorHAnsi" w:hAnsiTheme="majorHAnsi" w:cstheme="majorHAnsi"/>
          <w:sz w:val="24"/>
          <w:szCs w:val="24"/>
        </w:rPr>
        <w:t>de Bandeira Preta, o que</w:t>
      </w:r>
      <w:r w:rsidRPr="0007412C">
        <w:rPr>
          <w:rFonts w:asciiTheme="majorHAnsi" w:hAnsiTheme="majorHAnsi" w:cstheme="majorHAnsi"/>
          <w:sz w:val="24"/>
          <w:szCs w:val="24"/>
        </w:rPr>
        <w:t xml:space="preserve"> significa risco potencial de </w:t>
      </w:r>
      <w:r w:rsidR="001C21DE">
        <w:rPr>
          <w:rFonts w:asciiTheme="majorHAnsi" w:hAnsiTheme="majorHAnsi" w:cstheme="majorHAnsi"/>
          <w:sz w:val="24"/>
          <w:szCs w:val="24"/>
        </w:rPr>
        <w:t>infecção a população de</w:t>
      </w:r>
      <w:r w:rsidRPr="0007412C">
        <w:rPr>
          <w:rFonts w:asciiTheme="majorHAnsi" w:hAnsiTheme="majorHAnsi" w:cstheme="majorHAnsi"/>
          <w:sz w:val="24"/>
          <w:szCs w:val="24"/>
        </w:rPr>
        <w:t xml:space="preserve"> forma simultânea;</w:t>
      </w:r>
    </w:p>
    <w:p w14:paraId="04B445A6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sz w:val="24"/>
          <w:szCs w:val="24"/>
        </w:rPr>
        <w:t xml:space="preserve"> 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a necessidade de adoção de medidas cautelares a fim de evitar a propagação de infecção e transmissão local do CORONAVÍRUS; </w:t>
      </w:r>
    </w:p>
    <w:p w14:paraId="193CEB95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que o Poder Legislativo tem o dever de buscar todos os mecanismos ao seu alcance para minimizar os efeitos avassaladores desta Pandemia; </w:t>
      </w:r>
    </w:p>
    <w:p w14:paraId="7E645DF0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agravamento da situação e o aumento de casos confirmados pelo Ministério da Saúde; e, </w:t>
      </w:r>
    </w:p>
    <w:p w14:paraId="6437D33C" w14:textId="4782CE8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estado de calamidade pública decretado pelos Governos Federal e Estadual e por diversos Governos Municipais;</w:t>
      </w:r>
    </w:p>
    <w:p w14:paraId="0618282E" w14:textId="67CA2594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511099CC" w14:textId="5D86853A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RESOLVEM,</w:t>
      </w:r>
    </w:p>
    <w:p w14:paraId="0CB1E43B" w14:textId="1D269459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1º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Ficam suspensas</w:t>
      </w:r>
      <w:r w:rsidR="001C21DE">
        <w:rPr>
          <w:rFonts w:asciiTheme="majorHAnsi" w:hAnsiTheme="majorHAnsi" w:cstheme="majorHAnsi"/>
          <w:sz w:val="24"/>
          <w:szCs w:val="24"/>
        </w:rPr>
        <w:t xml:space="preserve"> por mais</w:t>
      </w:r>
      <w:r w:rsidRPr="0007412C">
        <w:rPr>
          <w:rFonts w:asciiTheme="majorHAnsi" w:hAnsiTheme="majorHAnsi" w:cstheme="majorHAnsi"/>
          <w:sz w:val="24"/>
          <w:szCs w:val="24"/>
        </w:rPr>
        <w:t xml:space="preserve"> sete (07) dias, as Sessões Legislativas Ordinárias e as atividades administrativas do Poder Legislativo Municipal, havendo </w:t>
      </w:r>
      <w:r w:rsidR="001C21DE">
        <w:rPr>
          <w:rFonts w:asciiTheme="majorHAnsi" w:hAnsiTheme="majorHAnsi" w:cstheme="majorHAnsi"/>
          <w:sz w:val="24"/>
          <w:szCs w:val="24"/>
        </w:rPr>
        <w:t xml:space="preserve">apenas </w:t>
      </w:r>
      <w:r w:rsidRPr="0007412C">
        <w:rPr>
          <w:rFonts w:asciiTheme="majorHAnsi" w:hAnsiTheme="majorHAnsi" w:cstheme="majorHAnsi"/>
          <w:sz w:val="24"/>
          <w:szCs w:val="24"/>
        </w:rPr>
        <w:t xml:space="preserve">expediente </w:t>
      </w:r>
      <w:r w:rsidR="001C21DE">
        <w:rPr>
          <w:rFonts w:asciiTheme="majorHAnsi" w:hAnsiTheme="majorHAnsi" w:cstheme="majorHAnsi"/>
          <w:sz w:val="24"/>
          <w:szCs w:val="24"/>
        </w:rPr>
        <w:t xml:space="preserve">interno </w:t>
      </w:r>
      <w:r w:rsidRPr="0007412C">
        <w:rPr>
          <w:rFonts w:asciiTheme="majorHAnsi" w:hAnsiTheme="majorHAnsi" w:cstheme="majorHAnsi"/>
          <w:sz w:val="24"/>
          <w:szCs w:val="24"/>
        </w:rPr>
        <w:t xml:space="preserve">nas dependências da </w:t>
      </w:r>
      <w:r w:rsidR="0045234C" w:rsidRPr="0007412C">
        <w:rPr>
          <w:rFonts w:asciiTheme="majorHAnsi" w:hAnsiTheme="majorHAnsi" w:cstheme="majorHAnsi"/>
          <w:sz w:val="24"/>
          <w:szCs w:val="24"/>
        </w:rPr>
        <w:t xml:space="preserve">Câmara </w:t>
      </w:r>
      <w:r w:rsidR="001C21DE">
        <w:rPr>
          <w:rFonts w:asciiTheme="majorHAnsi" w:hAnsiTheme="majorHAnsi" w:cstheme="majorHAnsi"/>
          <w:sz w:val="24"/>
          <w:szCs w:val="24"/>
        </w:rPr>
        <w:t xml:space="preserve">Municipal </w:t>
      </w:r>
      <w:r w:rsidR="0045234C" w:rsidRPr="0007412C">
        <w:rPr>
          <w:rFonts w:asciiTheme="majorHAnsi" w:hAnsiTheme="majorHAnsi" w:cstheme="majorHAnsi"/>
          <w:sz w:val="24"/>
          <w:szCs w:val="24"/>
        </w:rPr>
        <w:t>de Vereadores.</w:t>
      </w:r>
    </w:p>
    <w:p w14:paraId="2DF6BAA4" w14:textId="2556B40D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2</w:t>
      </w:r>
      <w:r w:rsidR="0007412C" w:rsidRPr="0007412C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atendimento de eventuais demandas será mantido via telefone, através do seguinte contato</w:t>
      </w:r>
      <w:r w:rsidR="001C21DE">
        <w:rPr>
          <w:rFonts w:asciiTheme="majorHAnsi" w:hAnsiTheme="majorHAnsi" w:cstheme="majorHAnsi"/>
          <w:sz w:val="24"/>
          <w:szCs w:val="24"/>
        </w:rPr>
        <w:t>: (54) 3392-1158, no horário das 07:30 às 11:30 e 13 às 17 horas</w:t>
      </w:r>
      <w:r w:rsidRPr="0007412C">
        <w:rPr>
          <w:rFonts w:asciiTheme="majorHAnsi" w:hAnsiTheme="majorHAnsi" w:cstheme="majorHAnsi"/>
          <w:sz w:val="24"/>
          <w:szCs w:val="24"/>
        </w:rPr>
        <w:t>.</w:t>
      </w:r>
    </w:p>
    <w:p w14:paraId="2860BED5" w14:textId="38FC309E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3º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Neste período, na eventualidade de ser necessário apreciar e votar Projeto de Lei de caráter urgente e de excepcional interesse público, a votação dar-se-á por meio de plenário virtual a ser criado pela Secretaria deste Poder Legislativo, via grupo de aplicativo de </w:t>
      </w:r>
      <w:proofErr w:type="spellStart"/>
      <w:r w:rsidRPr="0007412C">
        <w:rPr>
          <w:rFonts w:asciiTheme="majorHAnsi" w:hAnsiTheme="majorHAnsi" w:cstheme="majorHAnsi"/>
          <w:sz w:val="24"/>
          <w:szCs w:val="24"/>
        </w:rPr>
        <w:t>Whatsapp</w:t>
      </w:r>
      <w:proofErr w:type="spellEnd"/>
      <w:r w:rsidRPr="0007412C">
        <w:rPr>
          <w:rFonts w:asciiTheme="majorHAnsi" w:hAnsiTheme="majorHAnsi" w:cstheme="majorHAnsi"/>
          <w:sz w:val="24"/>
          <w:szCs w:val="24"/>
        </w:rPr>
        <w:t xml:space="preserve"> ou outro meio similar, por meio do qual a matéria será disponibilizada em versão </w:t>
      </w:r>
      <w:r w:rsidRPr="0007412C">
        <w:rPr>
          <w:rFonts w:asciiTheme="majorHAnsi" w:hAnsiTheme="majorHAnsi" w:cstheme="majorHAnsi"/>
          <w:sz w:val="24"/>
          <w:szCs w:val="24"/>
        </w:rPr>
        <w:lastRenderedPageBreak/>
        <w:t>PDF, sendo designado data e horário prévios, não inferior à 48 (quarenta e oito) horas, para que haja eventual apreciação da matéria.</w:t>
      </w:r>
    </w:p>
    <w:p w14:paraId="3DE20001" w14:textId="1D5562BE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07412C">
        <w:rPr>
          <w:rFonts w:asciiTheme="majorHAnsi" w:hAnsiTheme="majorHAnsi" w:cstheme="majorHAnsi"/>
          <w:sz w:val="24"/>
          <w:szCs w:val="24"/>
        </w:rPr>
        <w:t xml:space="preserve"> A coordenação da votação fica a encargo da Mesa Diretora, nos </w:t>
      </w:r>
      <w:proofErr w:type="gramStart"/>
      <w:r w:rsidRPr="0007412C">
        <w:rPr>
          <w:rFonts w:asciiTheme="majorHAnsi" w:hAnsiTheme="majorHAnsi" w:cstheme="majorHAnsi"/>
          <w:sz w:val="24"/>
          <w:szCs w:val="24"/>
        </w:rPr>
        <w:t>mesmo moldes</w:t>
      </w:r>
      <w:proofErr w:type="gramEnd"/>
      <w:r w:rsidRPr="0007412C">
        <w:rPr>
          <w:rFonts w:asciiTheme="majorHAnsi" w:hAnsiTheme="majorHAnsi" w:cstheme="majorHAnsi"/>
          <w:sz w:val="24"/>
          <w:szCs w:val="24"/>
        </w:rPr>
        <w:t xml:space="preserve"> das votações nominais, lavrando-se ao final a respectiva ata, de acordo com o Regimento Interno desta Casa Legislativa.</w:t>
      </w:r>
    </w:p>
    <w:p w14:paraId="73311809" w14:textId="77777777" w:rsid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4º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Fica suspenso o uso das dependências da Câmara Municipal de Vereadores para realização de qualquer tipo de reunião e/ou evento pelo prazo fixado no art. 1º desta resolução.</w:t>
      </w:r>
    </w:p>
    <w:p w14:paraId="248C287D" w14:textId="0A984CE5" w:rsidR="0007412C" w:rsidRDefault="0045234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5</w:t>
      </w:r>
      <w:proofErr w:type="gramStart"/>
      <w:r w:rsidRPr="0007412C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</w:t>
      </w:r>
      <w:r w:rsidR="001C21DE">
        <w:rPr>
          <w:rFonts w:asciiTheme="majorHAnsi" w:hAnsiTheme="majorHAnsi" w:cstheme="majorHAnsi"/>
          <w:sz w:val="24"/>
          <w:szCs w:val="24"/>
        </w:rPr>
        <w:t xml:space="preserve"> A</w:t>
      </w:r>
      <w:proofErr w:type="gramEnd"/>
      <w:r w:rsidRPr="0007412C">
        <w:rPr>
          <w:rFonts w:asciiTheme="majorHAnsi" w:hAnsiTheme="majorHAnsi" w:cstheme="majorHAnsi"/>
          <w:sz w:val="24"/>
          <w:szCs w:val="24"/>
        </w:rPr>
        <w:t xml:space="preserve"> Presidente do Poder Legislativo</w:t>
      </w:r>
      <w:r w:rsidR="001C21DE">
        <w:rPr>
          <w:rFonts w:asciiTheme="majorHAnsi" w:hAnsiTheme="majorHAnsi" w:cstheme="majorHAnsi"/>
          <w:sz w:val="24"/>
          <w:szCs w:val="24"/>
        </w:rPr>
        <w:t xml:space="preserve"> em exercício</w:t>
      </w:r>
      <w:r w:rsidRPr="0007412C">
        <w:rPr>
          <w:rFonts w:asciiTheme="majorHAnsi" w:hAnsiTheme="majorHAnsi" w:cstheme="majorHAnsi"/>
          <w:sz w:val="24"/>
          <w:szCs w:val="24"/>
        </w:rPr>
        <w:t xml:space="preserve"> fica desde já autorizad</w:t>
      </w:r>
      <w:r w:rsidR="001C21DE">
        <w:rPr>
          <w:rFonts w:asciiTheme="majorHAnsi" w:hAnsiTheme="majorHAnsi" w:cstheme="majorHAnsi"/>
          <w:sz w:val="24"/>
          <w:szCs w:val="24"/>
        </w:rPr>
        <w:t>a</w:t>
      </w:r>
      <w:r w:rsidRPr="0007412C">
        <w:rPr>
          <w:rFonts w:asciiTheme="majorHAnsi" w:hAnsiTheme="majorHAnsi" w:cstheme="majorHAnsi"/>
          <w:sz w:val="24"/>
          <w:szCs w:val="24"/>
        </w:rPr>
        <w:t xml:space="preserve"> a adotar outras providências administrativas necessárias para evitar a propagação interna do </w:t>
      </w:r>
      <w:r w:rsidR="0007412C" w:rsidRPr="0007412C">
        <w:rPr>
          <w:rFonts w:asciiTheme="majorHAnsi" w:hAnsiTheme="majorHAnsi" w:cstheme="majorHAnsi"/>
          <w:sz w:val="24"/>
          <w:szCs w:val="24"/>
        </w:rPr>
        <w:t>Sars-CoV-2</w:t>
      </w:r>
      <w:r w:rsidR="0007412C" w:rsidRPr="0007412C">
        <w:rPr>
          <w:rFonts w:asciiTheme="majorHAnsi" w:eastAsiaTheme="majorEastAsia" w:hAnsiTheme="majorHAnsi" w:cstheme="majorHAnsi"/>
          <w:b/>
          <w:bCs/>
          <w:color w:val="1A0DAB"/>
          <w:sz w:val="24"/>
          <w:szCs w:val="24"/>
          <w:shd w:val="clear" w:color="auto" w:fill="FFFFFF"/>
        </w:rPr>
        <w:t xml:space="preserve"> </w:t>
      </w:r>
      <w:r w:rsidR="0007412C" w:rsidRPr="0007412C"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(COVID-19)</w:t>
      </w:r>
      <w:r w:rsidR="0007412C"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.</w:t>
      </w:r>
    </w:p>
    <w:p w14:paraId="7462963D" w14:textId="67B47627" w:rsid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Art. 6º</w:t>
      </w:r>
      <w:r w:rsidRPr="0007412C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 xml:space="preserve"> Esta Resolução da Mesa entra em vigor na data de sua publicação.</w:t>
      </w:r>
    </w:p>
    <w:p w14:paraId="185B19C4" w14:textId="77777777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</w:pPr>
    </w:p>
    <w:p w14:paraId="1125A284" w14:textId="60054BB1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</w:pPr>
      <w:r w:rsidRPr="0007412C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>Sala das Sessões, 0</w:t>
      </w:r>
      <w:r w:rsidR="00C452E1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>8</w:t>
      </w:r>
      <w:r w:rsidRPr="0007412C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 xml:space="preserve"> de março de 2021.</w:t>
      </w:r>
    </w:p>
    <w:p w14:paraId="69124370" w14:textId="77777777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0D0F7703" w14:textId="272893A4" w:rsidR="0045234C" w:rsidRPr="0007412C" w:rsidRDefault="0045234C" w:rsidP="001C21D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3BBCCAD" w14:textId="43402239" w:rsidR="0007412C" w:rsidRDefault="0007412C" w:rsidP="001C21DE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ARILUCIA ERTHAL SIMON</w:t>
      </w:r>
    </w:p>
    <w:p w14:paraId="5ECAADB6" w14:textId="56EA2B80" w:rsidR="0007412C" w:rsidRDefault="0007412C" w:rsidP="001C21D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DF68E2" w:rsidRPr="0007412C">
        <w:rPr>
          <w:rFonts w:asciiTheme="majorHAnsi" w:hAnsiTheme="majorHAnsi" w:cstheme="majorHAnsi"/>
          <w:sz w:val="24"/>
          <w:szCs w:val="24"/>
        </w:rPr>
        <w:t>residente da Câmara de Vereadores</w:t>
      </w:r>
      <w:r w:rsidR="001C21DE">
        <w:rPr>
          <w:rFonts w:asciiTheme="majorHAnsi" w:hAnsiTheme="majorHAnsi" w:cstheme="majorHAnsi"/>
          <w:sz w:val="24"/>
          <w:szCs w:val="24"/>
        </w:rPr>
        <w:t>,</w:t>
      </w:r>
    </w:p>
    <w:p w14:paraId="25F4469B" w14:textId="7093BAAB" w:rsidR="001C21DE" w:rsidRDefault="001C21DE" w:rsidP="001C21D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 exercício</w:t>
      </w:r>
    </w:p>
    <w:p w14:paraId="6E6D24E9" w14:textId="77777777" w:rsidR="001C21DE" w:rsidRDefault="001C21DE" w:rsidP="001C21D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5EB33A" w14:textId="77777777" w:rsidR="00582DE6" w:rsidRDefault="00582DE6" w:rsidP="0007412C">
      <w:pPr>
        <w:spacing w:after="0" w:line="360" w:lineRule="auto"/>
        <w:ind w:firstLine="1134"/>
        <w:jc w:val="center"/>
        <w:rPr>
          <w:rFonts w:asciiTheme="majorHAnsi" w:hAnsiTheme="majorHAnsi" w:cstheme="majorHAnsi"/>
          <w:sz w:val="24"/>
          <w:szCs w:val="24"/>
        </w:rPr>
      </w:pPr>
    </w:p>
    <w:p w14:paraId="0F959C8A" w14:textId="154838BC" w:rsidR="0007412C" w:rsidRPr="0007412C" w:rsidRDefault="0007412C" w:rsidP="0007412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TATIANA LUIZA SOSTEMEIER ECKSTEIN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LUAN AUGUSTO KEMPF</w:t>
      </w:r>
    </w:p>
    <w:p w14:paraId="78A1D1F7" w14:textId="0DC9B876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1ª Secretária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2º Secretário</w:t>
      </w:r>
    </w:p>
    <w:sectPr w:rsidR="0007412C" w:rsidRPr="0007412C" w:rsidSect="002551E6">
      <w:headerReference w:type="default" r:id="rId8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90DB" w14:textId="77777777" w:rsidR="00406298" w:rsidRDefault="00406298" w:rsidP="00AB0B97">
      <w:pPr>
        <w:spacing w:after="0" w:line="240" w:lineRule="auto"/>
      </w:pPr>
      <w:r>
        <w:separator/>
      </w:r>
    </w:p>
  </w:endnote>
  <w:endnote w:type="continuationSeparator" w:id="0">
    <w:p w14:paraId="5164B6C6" w14:textId="77777777" w:rsidR="00406298" w:rsidRDefault="00406298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2D4D" w14:textId="77777777" w:rsidR="00406298" w:rsidRDefault="00406298" w:rsidP="00AB0B97">
      <w:pPr>
        <w:spacing w:after="0" w:line="240" w:lineRule="auto"/>
      </w:pPr>
      <w:r>
        <w:separator/>
      </w:r>
    </w:p>
  </w:footnote>
  <w:footnote w:type="continuationSeparator" w:id="0">
    <w:p w14:paraId="4BEFAEBD" w14:textId="77777777" w:rsidR="00406298" w:rsidRDefault="00406298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9D9B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32379"/>
    <w:multiLevelType w:val="hybridMultilevel"/>
    <w:tmpl w:val="35FA027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3962493"/>
    <w:multiLevelType w:val="hybridMultilevel"/>
    <w:tmpl w:val="8A1A6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C91598"/>
    <w:multiLevelType w:val="hybridMultilevel"/>
    <w:tmpl w:val="DF0EC486"/>
    <w:lvl w:ilvl="0" w:tplc="1D464900">
      <w:start w:val="1"/>
      <w:numFmt w:val="lowerLetter"/>
      <w:lvlText w:val="%1)"/>
      <w:lvlJc w:val="left"/>
      <w:pPr>
        <w:ind w:left="1494" w:hanging="360"/>
      </w:pPr>
      <w:rPr>
        <w:rFonts w:hint="default"/>
        <w:sz w:val="3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7"/>
    <w:rsid w:val="00006A79"/>
    <w:rsid w:val="0002204C"/>
    <w:rsid w:val="0003113A"/>
    <w:rsid w:val="00051AE2"/>
    <w:rsid w:val="0007412C"/>
    <w:rsid w:val="000A7148"/>
    <w:rsid w:val="000B7132"/>
    <w:rsid w:val="000C7494"/>
    <w:rsid w:val="00107776"/>
    <w:rsid w:val="001156E7"/>
    <w:rsid w:val="00124389"/>
    <w:rsid w:val="00127527"/>
    <w:rsid w:val="00162376"/>
    <w:rsid w:val="00190DC6"/>
    <w:rsid w:val="00195355"/>
    <w:rsid w:val="001A2B79"/>
    <w:rsid w:val="001C21DE"/>
    <w:rsid w:val="001D0A2E"/>
    <w:rsid w:val="001D162E"/>
    <w:rsid w:val="001D1704"/>
    <w:rsid w:val="001E5BA1"/>
    <w:rsid w:val="002551E6"/>
    <w:rsid w:val="002B518D"/>
    <w:rsid w:val="002B7D57"/>
    <w:rsid w:val="002D1152"/>
    <w:rsid w:val="002E6F40"/>
    <w:rsid w:val="00301558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06298"/>
    <w:rsid w:val="00421D07"/>
    <w:rsid w:val="00422E61"/>
    <w:rsid w:val="0045234C"/>
    <w:rsid w:val="00487CFB"/>
    <w:rsid w:val="004F6899"/>
    <w:rsid w:val="00500FA4"/>
    <w:rsid w:val="00507589"/>
    <w:rsid w:val="005173A5"/>
    <w:rsid w:val="00565934"/>
    <w:rsid w:val="005802DB"/>
    <w:rsid w:val="00582D41"/>
    <w:rsid w:val="00582DE6"/>
    <w:rsid w:val="0059443F"/>
    <w:rsid w:val="005D2110"/>
    <w:rsid w:val="005E1A10"/>
    <w:rsid w:val="005E39A0"/>
    <w:rsid w:val="00632B9D"/>
    <w:rsid w:val="00637520"/>
    <w:rsid w:val="0064544B"/>
    <w:rsid w:val="00664A79"/>
    <w:rsid w:val="00667024"/>
    <w:rsid w:val="00683E39"/>
    <w:rsid w:val="006B3590"/>
    <w:rsid w:val="006C7A24"/>
    <w:rsid w:val="006F67E3"/>
    <w:rsid w:val="00704F8F"/>
    <w:rsid w:val="007052F0"/>
    <w:rsid w:val="00755CEA"/>
    <w:rsid w:val="007854B3"/>
    <w:rsid w:val="007950A9"/>
    <w:rsid w:val="007C3A23"/>
    <w:rsid w:val="007C3BE2"/>
    <w:rsid w:val="007E5C49"/>
    <w:rsid w:val="007F0F42"/>
    <w:rsid w:val="007F346A"/>
    <w:rsid w:val="00802537"/>
    <w:rsid w:val="00810F89"/>
    <w:rsid w:val="00824315"/>
    <w:rsid w:val="0083117D"/>
    <w:rsid w:val="008327AF"/>
    <w:rsid w:val="0085682F"/>
    <w:rsid w:val="0087152A"/>
    <w:rsid w:val="00872967"/>
    <w:rsid w:val="0087711C"/>
    <w:rsid w:val="00890FEB"/>
    <w:rsid w:val="008E47C7"/>
    <w:rsid w:val="0090586D"/>
    <w:rsid w:val="009271C5"/>
    <w:rsid w:val="00936415"/>
    <w:rsid w:val="00956979"/>
    <w:rsid w:val="00977316"/>
    <w:rsid w:val="009937A1"/>
    <w:rsid w:val="009A26C6"/>
    <w:rsid w:val="009B75FD"/>
    <w:rsid w:val="009D294C"/>
    <w:rsid w:val="009D3E59"/>
    <w:rsid w:val="009E6D14"/>
    <w:rsid w:val="009F566E"/>
    <w:rsid w:val="00A01365"/>
    <w:rsid w:val="00A10ADD"/>
    <w:rsid w:val="00A10DF2"/>
    <w:rsid w:val="00A23972"/>
    <w:rsid w:val="00A35F60"/>
    <w:rsid w:val="00AA20E8"/>
    <w:rsid w:val="00AB0B97"/>
    <w:rsid w:val="00AB4861"/>
    <w:rsid w:val="00B06EBC"/>
    <w:rsid w:val="00B77A5F"/>
    <w:rsid w:val="00BC047F"/>
    <w:rsid w:val="00BE6E1A"/>
    <w:rsid w:val="00C428CD"/>
    <w:rsid w:val="00C452E1"/>
    <w:rsid w:val="00C603F8"/>
    <w:rsid w:val="00C62D91"/>
    <w:rsid w:val="00C82B94"/>
    <w:rsid w:val="00CC1FC3"/>
    <w:rsid w:val="00CE0972"/>
    <w:rsid w:val="00CF4A3E"/>
    <w:rsid w:val="00D3188A"/>
    <w:rsid w:val="00D72517"/>
    <w:rsid w:val="00D96008"/>
    <w:rsid w:val="00DC149C"/>
    <w:rsid w:val="00DC56A3"/>
    <w:rsid w:val="00DD72FE"/>
    <w:rsid w:val="00DE5F39"/>
    <w:rsid w:val="00DF1CFF"/>
    <w:rsid w:val="00DF68E2"/>
    <w:rsid w:val="00E370E9"/>
    <w:rsid w:val="00E71E2C"/>
    <w:rsid w:val="00E8457C"/>
    <w:rsid w:val="00E8611D"/>
    <w:rsid w:val="00E871B3"/>
    <w:rsid w:val="00EA2FE2"/>
    <w:rsid w:val="00EA4CA2"/>
    <w:rsid w:val="00EB007A"/>
    <w:rsid w:val="00EB540A"/>
    <w:rsid w:val="00ED0DB1"/>
    <w:rsid w:val="00ED1DAE"/>
    <w:rsid w:val="00F133A2"/>
    <w:rsid w:val="00F26860"/>
    <w:rsid w:val="00F56264"/>
    <w:rsid w:val="00F632AF"/>
    <w:rsid w:val="00F73B31"/>
    <w:rsid w:val="00F92C0C"/>
    <w:rsid w:val="00FE32D5"/>
    <w:rsid w:val="00FE4B59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4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2E6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074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7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3469-5B76-4682-95DE-5550C30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3</cp:revision>
  <cp:lastPrinted>2021-03-08T11:13:00Z</cp:lastPrinted>
  <dcterms:created xsi:type="dcterms:W3CDTF">2021-03-05T17:14:00Z</dcterms:created>
  <dcterms:modified xsi:type="dcterms:W3CDTF">2021-03-08T13:56:00Z</dcterms:modified>
</cp:coreProperties>
</file>