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72B02AA7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4043DB">
        <w:rPr>
          <w:rFonts w:ascii="Arial" w:hAnsi="Arial" w:cs="Arial"/>
          <w:color w:val="000000"/>
        </w:rPr>
        <w:t>1</w:t>
      </w:r>
      <w:r w:rsidR="00126849">
        <w:rPr>
          <w:rFonts w:ascii="Arial" w:hAnsi="Arial" w:cs="Arial"/>
          <w:color w:val="000000"/>
        </w:rPr>
        <w:t>5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67B0A903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FC11AE">
        <w:rPr>
          <w:rFonts w:ascii="Arial" w:hAnsi="Arial" w:cs="Arial"/>
        </w:rPr>
        <w:t>trinta e um</w:t>
      </w:r>
      <w:r w:rsidR="00141D67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85032C">
        <w:rPr>
          <w:rFonts w:ascii="Arial" w:hAnsi="Arial" w:cs="Arial"/>
        </w:rPr>
        <w:t>maio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 xml:space="preserve">passou a palavra à Assessora Jurídica Larissa Eleonor Fávero Stein, para dar o seu </w:t>
      </w:r>
      <w:r w:rsidR="00830A35">
        <w:rPr>
          <w:rFonts w:ascii="Arial" w:hAnsi="Arial" w:cs="Arial"/>
        </w:rPr>
        <w:t>parecer referente</w:t>
      </w:r>
      <w:r w:rsidR="0065361B">
        <w:rPr>
          <w:rFonts w:ascii="Arial" w:hAnsi="Arial" w:cs="Arial"/>
        </w:rPr>
        <w:t xml:space="preserve"> ao Projet</w:t>
      </w:r>
      <w:r w:rsidR="00842934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de Lei número</w:t>
      </w:r>
      <w:r w:rsidR="00680B02">
        <w:rPr>
          <w:rFonts w:ascii="Arial" w:hAnsi="Arial" w:cs="Arial"/>
        </w:rPr>
        <w:t xml:space="preserve"> </w:t>
      </w:r>
      <w:r w:rsidR="00FC11AE">
        <w:rPr>
          <w:rFonts w:ascii="Arial" w:hAnsi="Arial" w:cs="Arial"/>
        </w:rPr>
        <w:t>trinta e dois</w:t>
      </w:r>
      <w:r w:rsidR="004043DB">
        <w:rPr>
          <w:rFonts w:ascii="Arial" w:hAnsi="Arial" w:cs="Arial"/>
        </w:rPr>
        <w:t xml:space="preserve"> (</w:t>
      </w:r>
      <w:r w:rsidR="00FC11AE">
        <w:rPr>
          <w:rFonts w:ascii="Arial" w:hAnsi="Arial" w:cs="Arial"/>
        </w:rPr>
        <w:t>32</w:t>
      </w:r>
      <w:r w:rsidR="004043DB">
        <w:rPr>
          <w:rFonts w:ascii="Arial" w:hAnsi="Arial" w:cs="Arial"/>
        </w:rPr>
        <w:t>)</w:t>
      </w:r>
      <w:r w:rsidR="00FC11AE">
        <w:rPr>
          <w:rFonts w:ascii="Arial" w:hAnsi="Arial" w:cs="Arial"/>
        </w:rPr>
        <w:t>, e Emenda Modificativa número 01/2022 ao Projeto de Lei número 32/2022, apresentada pelo Vereador André Mallmann</w:t>
      </w:r>
      <w:r w:rsidR="00151F5C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FC11AE">
        <w:rPr>
          <w:rFonts w:ascii="Arial" w:hAnsi="Arial" w:cs="Arial"/>
        </w:rPr>
        <w:t xml:space="preserve"> o Projeto de Lei trinta e dois (32)</w:t>
      </w:r>
      <w:r w:rsidR="0065361B">
        <w:rPr>
          <w:rFonts w:ascii="Arial" w:hAnsi="Arial" w:cs="Arial"/>
        </w:rPr>
        <w:t xml:space="preserve"> em</w:t>
      </w:r>
      <w:r w:rsidR="007611F8">
        <w:rPr>
          <w:rFonts w:ascii="Arial" w:hAnsi="Arial" w:cs="Arial"/>
        </w:rPr>
        <w:t xml:space="preserve"> discussão</w:t>
      </w:r>
      <w:r w:rsidR="00830A35">
        <w:rPr>
          <w:rFonts w:ascii="Arial" w:hAnsi="Arial" w:cs="Arial"/>
        </w:rPr>
        <w:t xml:space="preserve"> e votação</w:t>
      </w:r>
      <w:r w:rsidR="00980047">
        <w:rPr>
          <w:rFonts w:ascii="Arial" w:hAnsi="Arial" w:cs="Arial"/>
        </w:rPr>
        <w:t>, fo</w:t>
      </w:r>
      <w:r w:rsidR="00151F5C">
        <w:rPr>
          <w:rFonts w:ascii="Arial" w:hAnsi="Arial" w:cs="Arial"/>
        </w:rPr>
        <w:t>i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65361B">
        <w:rPr>
          <w:rFonts w:ascii="Arial" w:hAnsi="Arial" w:cs="Arial"/>
        </w:rPr>
        <w:t xml:space="preserve"> por </w:t>
      </w:r>
      <w:r w:rsidR="00151F5C">
        <w:rPr>
          <w:rFonts w:ascii="Arial" w:hAnsi="Arial" w:cs="Arial"/>
        </w:rPr>
        <w:t>todos</w:t>
      </w:r>
      <w:r w:rsidR="00980047">
        <w:rPr>
          <w:rFonts w:ascii="Arial" w:hAnsi="Arial" w:cs="Arial"/>
        </w:rPr>
        <w:t xml:space="preserve"> </w:t>
      </w:r>
      <w:r w:rsidR="00151F5C">
        <w:rPr>
          <w:rFonts w:ascii="Arial" w:hAnsi="Arial" w:cs="Arial"/>
        </w:rPr>
        <w:t>d</w:t>
      </w:r>
      <w:r w:rsidR="00980047">
        <w:rPr>
          <w:rFonts w:ascii="Arial" w:hAnsi="Arial" w:cs="Arial"/>
        </w:rPr>
        <w:t>a Comissão Geral de Pareceres</w:t>
      </w:r>
      <w:r w:rsidR="00FC11AE">
        <w:rPr>
          <w:rFonts w:ascii="Arial" w:hAnsi="Arial" w:cs="Arial"/>
        </w:rPr>
        <w:t xml:space="preserve"> com a Emenda Modificativa número 01/2022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 xml:space="preserve">onforme vai assinada por todos os </w:t>
      </w:r>
      <w:r w:rsidR="0085032C">
        <w:rPr>
          <w:rFonts w:ascii="Arial" w:hAnsi="Arial" w:cs="Arial"/>
        </w:rPr>
        <w:t>vereadores membros da Comissão Geral de Pareceres</w:t>
      </w:r>
      <w:r w:rsidR="00AA235D" w:rsidRPr="00D10A75">
        <w:rPr>
          <w:rFonts w:ascii="Arial" w:hAnsi="Arial" w:cs="Arial"/>
        </w:rPr>
        <w:t>. São Pedro da Serra,</w:t>
      </w:r>
      <w:r w:rsidR="00AA235D">
        <w:rPr>
          <w:rFonts w:ascii="Arial" w:hAnsi="Arial" w:cs="Arial"/>
        </w:rPr>
        <w:t xml:space="preserve"> </w:t>
      </w:r>
      <w:r w:rsidR="00FC11AE">
        <w:rPr>
          <w:rFonts w:ascii="Arial" w:hAnsi="Arial" w:cs="Arial"/>
        </w:rPr>
        <w:t>31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85032C">
        <w:rPr>
          <w:rFonts w:ascii="Arial" w:hAnsi="Arial" w:cs="Arial"/>
        </w:rPr>
        <w:t>maio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849"/>
    <w:rsid w:val="00126B92"/>
    <w:rsid w:val="00126FD2"/>
    <w:rsid w:val="0013065B"/>
    <w:rsid w:val="001327B6"/>
    <w:rsid w:val="001346AD"/>
    <w:rsid w:val="00135D93"/>
    <w:rsid w:val="00141D67"/>
    <w:rsid w:val="00142ACC"/>
    <w:rsid w:val="00142C49"/>
    <w:rsid w:val="00142FA9"/>
    <w:rsid w:val="00143509"/>
    <w:rsid w:val="00143728"/>
    <w:rsid w:val="00147E94"/>
    <w:rsid w:val="001511F7"/>
    <w:rsid w:val="00151B99"/>
    <w:rsid w:val="00151F5C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43DB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2995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0A35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032C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095C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704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4E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1AE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4569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90</cp:revision>
  <cp:lastPrinted>2022-05-31T22:08:00Z</cp:lastPrinted>
  <dcterms:created xsi:type="dcterms:W3CDTF">2019-02-07T16:33:00Z</dcterms:created>
  <dcterms:modified xsi:type="dcterms:W3CDTF">2022-05-31T22:10:00Z</dcterms:modified>
</cp:coreProperties>
</file>