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0000002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03" w14:textId="77777777" w:rsidR="00F14ECE" w:rsidRPr="00EE58D7" w:rsidRDefault="00B61074">
      <w:pPr>
        <w:shd w:val="clear" w:color="auto" w:fill="FFFFFF"/>
        <w:jc w:val="center"/>
        <w:rPr>
          <w:rFonts w:eastAsia="Times New Roman"/>
          <w:b/>
          <w:color w:val="1D2228"/>
          <w:sz w:val="24"/>
          <w:szCs w:val="24"/>
        </w:rPr>
      </w:pPr>
      <w:r w:rsidRPr="00EE58D7">
        <w:rPr>
          <w:rFonts w:eastAsia="Times New Roman"/>
          <w:b/>
          <w:color w:val="1D2228"/>
          <w:sz w:val="24"/>
          <w:szCs w:val="24"/>
        </w:rPr>
        <w:t>Comissão de Orçamento, Finanças e Tributação</w:t>
      </w:r>
    </w:p>
    <w:p w14:paraId="00000004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color w:val="1D2228"/>
          <w:sz w:val="24"/>
          <w:szCs w:val="24"/>
        </w:rPr>
        <w:t xml:space="preserve"> </w:t>
      </w:r>
    </w:p>
    <w:p w14:paraId="00000005" w14:textId="734AE6C3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 n.º: </w:t>
      </w:r>
      <w:r w:rsidR="001C66CD">
        <w:rPr>
          <w:rFonts w:eastAsia="Times New Roman"/>
          <w:sz w:val="24"/>
          <w:szCs w:val="24"/>
        </w:rPr>
        <w:t>10</w:t>
      </w:r>
      <w:r w:rsidRPr="00EE58D7">
        <w:rPr>
          <w:rFonts w:eastAsia="Times New Roman"/>
          <w:sz w:val="24"/>
          <w:szCs w:val="24"/>
        </w:rPr>
        <w:t>/2023</w:t>
      </w:r>
    </w:p>
    <w:p w14:paraId="00000006" w14:textId="29B41FF4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Matéria:</w:t>
      </w:r>
      <w:r w:rsidRPr="00EE58D7">
        <w:rPr>
          <w:rFonts w:eastAsia="Times New Roman"/>
          <w:sz w:val="24"/>
          <w:szCs w:val="24"/>
        </w:rPr>
        <w:t xml:space="preserve"> PL n.º </w:t>
      </w:r>
      <w:r w:rsidR="000E6AA0">
        <w:rPr>
          <w:rFonts w:eastAsia="Times New Roman"/>
          <w:sz w:val="24"/>
          <w:szCs w:val="24"/>
        </w:rPr>
        <w:t>1</w:t>
      </w:r>
      <w:r w:rsidR="001C66CD">
        <w:rPr>
          <w:rFonts w:eastAsia="Times New Roman"/>
          <w:sz w:val="24"/>
          <w:szCs w:val="24"/>
        </w:rPr>
        <w:t>9</w:t>
      </w:r>
      <w:r w:rsidRPr="00EE58D7">
        <w:rPr>
          <w:rFonts w:eastAsia="Times New Roman"/>
          <w:sz w:val="24"/>
          <w:szCs w:val="24"/>
        </w:rPr>
        <w:t>/2023</w:t>
      </w:r>
    </w:p>
    <w:p w14:paraId="00000007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Iniciativa:</w:t>
      </w:r>
      <w:r w:rsidRPr="00EE58D7">
        <w:rPr>
          <w:rFonts w:eastAsia="Times New Roman"/>
          <w:sz w:val="24"/>
          <w:szCs w:val="24"/>
        </w:rPr>
        <w:t xml:space="preserve"> Poder Executivo</w:t>
      </w:r>
    </w:p>
    <w:p w14:paraId="00000008" w14:textId="4E18EA8F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Data entrada: </w:t>
      </w:r>
      <w:r w:rsidR="009C7EF4">
        <w:rPr>
          <w:rFonts w:eastAsia="Times New Roman"/>
          <w:sz w:val="24"/>
          <w:szCs w:val="24"/>
        </w:rPr>
        <w:t>24</w:t>
      </w:r>
      <w:r w:rsidRPr="00EE58D7">
        <w:rPr>
          <w:rFonts w:eastAsia="Times New Roman"/>
          <w:sz w:val="24"/>
          <w:szCs w:val="24"/>
        </w:rPr>
        <w:t>/02/2023</w:t>
      </w:r>
    </w:p>
    <w:p w14:paraId="00000009" w14:textId="2E31FE98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Relator:</w:t>
      </w:r>
      <w:r w:rsidRPr="00EE58D7">
        <w:rPr>
          <w:rFonts w:eastAsia="Times New Roman"/>
          <w:sz w:val="24"/>
          <w:szCs w:val="24"/>
        </w:rPr>
        <w:t xml:space="preserve"> V</w:t>
      </w:r>
      <w:r w:rsidR="004B374E" w:rsidRPr="00EE58D7">
        <w:rPr>
          <w:rFonts w:eastAsia="Times New Roman"/>
          <w:sz w:val="24"/>
          <w:szCs w:val="24"/>
        </w:rPr>
        <w:t>era. Rejane Maria Mallmann</w:t>
      </w:r>
    </w:p>
    <w:p w14:paraId="0000000B" w14:textId="6CF7C922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Assunto: </w:t>
      </w:r>
      <w:r w:rsidRPr="00EE58D7">
        <w:rPr>
          <w:rFonts w:eastAsia="Times New Roman"/>
          <w:sz w:val="24"/>
          <w:szCs w:val="24"/>
        </w:rPr>
        <w:t>Autoriza a abertura de crédito adicional especial no orçamento corrente</w:t>
      </w:r>
      <w:r w:rsidR="00EE58D7">
        <w:rPr>
          <w:rFonts w:eastAsia="Times New Roman"/>
          <w:sz w:val="24"/>
          <w:szCs w:val="24"/>
        </w:rPr>
        <w:t>.</w:t>
      </w:r>
    </w:p>
    <w:p w14:paraId="7ED19CF0" w14:textId="77777777" w:rsidR="00B61074" w:rsidRPr="00EE58D7" w:rsidRDefault="00B61074" w:rsidP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Parecer:</w:t>
      </w:r>
      <w:r w:rsidRPr="00EE58D7">
        <w:rPr>
          <w:rFonts w:eastAsia="Times New Roman"/>
          <w:sz w:val="24"/>
          <w:szCs w:val="24"/>
        </w:rPr>
        <w:t xml:space="preserve"> Favorável.</w:t>
      </w:r>
    </w:p>
    <w:p w14:paraId="0000000C" w14:textId="77777777" w:rsidR="00F14ECE" w:rsidRPr="00EE58D7" w:rsidRDefault="00F14ECE">
      <w:pPr>
        <w:shd w:val="clear" w:color="auto" w:fill="FFFFFF"/>
        <w:rPr>
          <w:rFonts w:eastAsia="Times New Roman"/>
          <w:sz w:val="24"/>
          <w:szCs w:val="24"/>
        </w:rPr>
      </w:pPr>
    </w:p>
    <w:p w14:paraId="0000000D" w14:textId="77777777" w:rsidR="00F14ECE" w:rsidRPr="00EE58D7" w:rsidRDefault="00B61074">
      <w:pPr>
        <w:shd w:val="clear" w:color="auto" w:fill="FFFFFF"/>
        <w:spacing w:line="360" w:lineRule="auto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Relatório: </w:t>
      </w:r>
    </w:p>
    <w:p w14:paraId="0000000E" w14:textId="50C5ACFA" w:rsidR="00F14ECE" w:rsidRPr="00EE58D7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A matéria em análise tramita nesta Casa Legislativa, por iniciativa da Sra. Prefeita Municipal, sob a forma de </w:t>
      </w:r>
      <w:r w:rsidRPr="00126341">
        <w:rPr>
          <w:rFonts w:eastAsia="Times New Roman"/>
          <w:sz w:val="24"/>
          <w:szCs w:val="24"/>
        </w:rPr>
        <w:t xml:space="preserve">projeto de lei, tendo, como objetivo, autorizar a abertura de crédito adicional especial </w:t>
      </w:r>
      <w:r w:rsidR="000E6AA0" w:rsidRPr="000E6AA0">
        <w:rPr>
          <w:rFonts w:eastAsia="Times New Roman"/>
          <w:bCs/>
          <w:sz w:val="24"/>
          <w:szCs w:val="24"/>
        </w:rPr>
        <w:t xml:space="preserve">no valor de R$ </w:t>
      </w:r>
      <w:r w:rsidR="001C66CD">
        <w:rPr>
          <w:rFonts w:eastAsia="Times New Roman"/>
          <w:bCs/>
          <w:sz w:val="24"/>
          <w:szCs w:val="24"/>
        </w:rPr>
        <w:t>46.700,00</w:t>
      </w:r>
      <w:r w:rsidR="000E6AA0" w:rsidRPr="000E6AA0">
        <w:rPr>
          <w:rFonts w:eastAsia="Times New Roman"/>
          <w:bCs/>
          <w:sz w:val="24"/>
          <w:szCs w:val="24"/>
        </w:rPr>
        <w:t xml:space="preserve"> (</w:t>
      </w:r>
      <w:r w:rsidR="001C66CD">
        <w:rPr>
          <w:rFonts w:eastAsia="Times New Roman"/>
          <w:bCs/>
          <w:sz w:val="24"/>
          <w:szCs w:val="24"/>
        </w:rPr>
        <w:t>quarenta e seis</w:t>
      </w:r>
      <w:r w:rsidR="000E6AA0" w:rsidRPr="000E6AA0">
        <w:rPr>
          <w:rFonts w:eastAsia="Times New Roman"/>
          <w:bCs/>
          <w:sz w:val="24"/>
          <w:szCs w:val="24"/>
        </w:rPr>
        <w:t xml:space="preserve"> mil</w:t>
      </w:r>
      <w:r w:rsidR="001C66CD">
        <w:rPr>
          <w:rFonts w:eastAsia="Times New Roman"/>
          <w:bCs/>
          <w:sz w:val="24"/>
          <w:szCs w:val="24"/>
        </w:rPr>
        <w:t xml:space="preserve"> e setecentos </w:t>
      </w:r>
      <w:r w:rsidR="000E6AA0" w:rsidRPr="000E6AA0">
        <w:rPr>
          <w:rFonts w:eastAsia="Times New Roman"/>
          <w:bCs/>
          <w:sz w:val="24"/>
          <w:szCs w:val="24"/>
        </w:rPr>
        <w:t xml:space="preserve">reais) </w:t>
      </w:r>
      <w:r w:rsidRPr="00EE58D7">
        <w:rPr>
          <w:rFonts w:eastAsia="Times New Roman"/>
          <w:sz w:val="24"/>
          <w:szCs w:val="24"/>
        </w:rPr>
        <w:t xml:space="preserve">orçamento corrente. </w:t>
      </w:r>
    </w:p>
    <w:p w14:paraId="0000000F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</w:t>
      </w:r>
      <w:r w:rsidRPr="00EE58D7">
        <w:rPr>
          <w:rFonts w:eastAsia="Times New Roman"/>
          <w:sz w:val="24"/>
          <w:szCs w:val="24"/>
        </w:rPr>
        <w:tab/>
        <w:t xml:space="preserve">O projeto de lei encontra-se nesta Comissão, em atendimento às normas regimentais, estando, sob a responsabilidade desta Relatoria, para ser proferido o parecer da formalidade do Projeto, considerando os requisitos legais necessários à sua admissibilidade. </w:t>
      </w:r>
    </w:p>
    <w:p w14:paraId="00000010" w14:textId="77777777" w:rsidR="00F14ECE" w:rsidRPr="00EE58D7" w:rsidRDefault="00F14EC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0000011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Parecer: </w:t>
      </w:r>
    </w:p>
    <w:p w14:paraId="00000012" w14:textId="48E6F4E3" w:rsidR="00F14ECE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O projeto de lei atende aos fundamentos legais e constitucionais, assim, considerando o debate realizado nesta Comissão, opina-se pela admissibilidade do Projeto de Lei em exame e emite Parecer favorável à tramitação do projeto, devendo a matéria seguir seu curso regimental. </w:t>
      </w:r>
    </w:p>
    <w:p w14:paraId="5F4D9483" w14:textId="3E473C95" w:rsid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7037D865" w14:textId="7E04B121" w:rsidR="00EE58D7" w:rsidRDefault="00EE58D7" w:rsidP="00EE58D7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 xml:space="preserve">São Pedro da Serra, </w:t>
      </w:r>
      <w:r w:rsidR="001C66CD">
        <w:rPr>
          <w:rFonts w:eastAsia="Times New Roman"/>
          <w:color w:val="1D2228"/>
          <w:sz w:val="24"/>
          <w:szCs w:val="24"/>
        </w:rPr>
        <w:t>28</w:t>
      </w:r>
      <w:r>
        <w:rPr>
          <w:rFonts w:eastAsia="Times New Roman"/>
          <w:color w:val="1D2228"/>
          <w:sz w:val="24"/>
          <w:szCs w:val="24"/>
        </w:rPr>
        <w:t xml:space="preserve"> de fevereiro de 2023.</w:t>
      </w:r>
    </w:p>
    <w:p w14:paraId="50FD1E58" w14:textId="77777777" w:rsidR="00D24013" w:rsidRDefault="00D24013" w:rsidP="00EE58D7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</w:p>
    <w:p w14:paraId="2E2A167C" w14:textId="77777777" w:rsidR="00D24013" w:rsidRPr="00EE58D7" w:rsidRDefault="00D24013" w:rsidP="00D24013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_____________________     </w:t>
      </w:r>
      <w:r>
        <w:rPr>
          <w:rFonts w:eastAsia="Times New Roman"/>
          <w:sz w:val="24"/>
          <w:szCs w:val="24"/>
        </w:rPr>
        <w:t>_</w:t>
      </w:r>
      <w:r w:rsidRPr="00EE58D7">
        <w:rPr>
          <w:rFonts w:eastAsia="Times New Roman"/>
          <w:sz w:val="24"/>
          <w:szCs w:val="24"/>
        </w:rPr>
        <w:t xml:space="preserve">____________________       ___________________ </w:t>
      </w:r>
    </w:p>
    <w:p w14:paraId="00000019" w14:textId="1981FDBF" w:rsidR="00F14ECE" w:rsidRDefault="00D24013" w:rsidP="00D24013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Sérgio Luis Chies </w:t>
      </w:r>
      <w:r w:rsidRPr="00EE58D7">
        <w:rPr>
          <w:rFonts w:eastAsia="Times New Roman"/>
          <w:sz w:val="24"/>
          <w:szCs w:val="24"/>
        </w:rPr>
        <w:t xml:space="preserve">                Rejane Maria Mallmann             Roque Weimann</w:t>
      </w:r>
      <w:r w:rsidRPr="00EE58D7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 xml:space="preserve">   </w:t>
      </w:r>
      <w:r w:rsidRPr="00EE58D7">
        <w:rPr>
          <w:rFonts w:eastAsia="Times New Roman"/>
          <w:b/>
          <w:sz w:val="24"/>
          <w:szCs w:val="24"/>
        </w:rPr>
        <w:t>Presidente</w:t>
      </w:r>
      <w:r>
        <w:rPr>
          <w:rFonts w:eastAsia="Times New Roman"/>
          <w:b/>
          <w:sz w:val="24"/>
          <w:szCs w:val="24"/>
        </w:rPr>
        <w:t xml:space="preserve"> (</w:t>
      </w:r>
      <w:proofErr w:type="gramStart"/>
      <w:r>
        <w:rPr>
          <w:rFonts w:eastAsia="Times New Roman"/>
          <w:b/>
          <w:sz w:val="24"/>
          <w:szCs w:val="24"/>
        </w:rPr>
        <w:t>Suplente)</w:t>
      </w:r>
      <w:r w:rsidRPr="00EE58D7">
        <w:rPr>
          <w:rFonts w:eastAsia="Times New Roman"/>
          <w:b/>
          <w:sz w:val="24"/>
          <w:szCs w:val="24"/>
        </w:rPr>
        <w:t xml:space="preserve">   </w:t>
      </w:r>
      <w:proofErr w:type="gramEnd"/>
      <w:r w:rsidRPr="00EE58D7">
        <w:rPr>
          <w:rFonts w:eastAsia="Times New Roman"/>
          <w:b/>
          <w:sz w:val="24"/>
          <w:szCs w:val="24"/>
        </w:rPr>
        <w:t xml:space="preserve">             </w:t>
      </w:r>
      <w:r>
        <w:rPr>
          <w:rFonts w:eastAsia="Times New Roman"/>
          <w:b/>
          <w:sz w:val="24"/>
          <w:szCs w:val="24"/>
        </w:rPr>
        <w:t xml:space="preserve">  </w:t>
      </w:r>
      <w:r w:rsidRPr="00EE58D7">
        <w:rPr>
          <w:rFonts w:eastAsia="Times New Roman"/>
          <w:b/>
          <w:sz w:val="24"/>
          <w:szCs w:val="24"/>
        </w:rPr>
        <w:t xml:space="preserve">     Relator                                    Membro</w:t>
      </w:r>
    </w:p>
    <w:sectPr w:rsidR="00F14ECE">
      <w:headerReference w:type="default" r:id="rId6"/>
      <w:pgSz w:w="11909" w:h="16834"/>
      <w:pgMar w:top="1440" w:right="1440" w:bottom="1440" w:left="1440" w:header="28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EBB7" w14:textId="77777777" w:rsidR="00042AA2" w:rsidRDefault="00B61074">
      <w:pPr>
        <w:spacing w:line="240" w:lineRule="auto"/>
      </w:pPr>
      <w:r>
        <w:separator/>
      </w:r>
    </w:p>
  </w:endnote>
  <w:endnote w:type="continuationSeparator" w:id="0">
    <w:p w14:paraId="24F74ABE" w14:textId="77777777" w:rsidR="00042AA2" w:rsidRDefault="00B61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A1C4" w14:textId="77777777" w:rsidR="00042AA2" w:rsidRDefault="00B61074">
      <w:pPr>
        <w:spacing w:line="240" w:lineRule="auto"/>
      </w:pPr>
      <w:r>
        <w:separator/>
      </w:r>
    </w:p>
  </w:footnote>
  <w:footnote w:type="continuationSeparator" w:id="0">
    <w:p w14:paraId="5EF9A1CC" w14:textId="77777777" w:rsidR="00042AA2" w:rsidRDefault="00B61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F14ECE" w:rsidRDefault="00F14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CE"/>
    <w:rsid w:val="00042AA2"/>
    <w:rsid w:val="000E175C"/>
    <w:rsid w:val="000E6AA0"/>
    <w:rsid w:val="00126341"/>
    <w:rsid w:val="001C66CD"/>
    <w:rsid w:val="00323EC8"/>
    <w:rsid w:val="004B374E"/>
    <w:rsid w:val="004F3339"/>
    <w:rsid w:val="005257BF"/>
    <w:rsid w:val="007B5817"/>
    <w:rsid w:val="009C7EF4"/>
    <w:rsid w:val="00AE25A4"/>
    <w:rsid w:val="00B61074"/>
    <w:rsid w:val="00D15181"/>
    <w:rsid w:val="00D24013"/>
    <w:rsid w:val="00EE58D7"/>
    <w:rsid w:val="00F14ECE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AF1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16</cp:revision>
  <cp:lastPrinted>2023-02-28T18:27:00Z</cp:lastPrinted>
  <dcterms:created xsi:type="dcterms:W3CDTF">2023-02-03T12:02:00Z</dcterms:created>
  <dcterms:modified xsi:type="dcterms:W3CDTF">2023-02-28T18:27:00Z</dcterms:modified>
</cp:coreProperties>
</file>