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jc w:val="both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21590</wp:posOffset>
            </wp:positionH>
            <wp:positionV relativeFrom="paragraph">
              <wp:posOffset>5715</wp:posOffset>
            </wp:positionV>
            <wp:extent cx="2247900" cy="749935"/>
            <wp:effectExtent b="0" l="0" r="0" t="0"/>
            <wp:wrapSquare wrapText="bothSides" distB="0" distT="0" distL="0" distR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499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BOLETIM INFORMATIVO Nº. 044/2022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240"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Sessão Ordinária do dia 1º de dezembro de 2022, às 18h30, realizada na sede do Poder Legislativo, na Sala das Sessões Engenheiro Firmino Girardello, sob a Presidência do Vereador Dinarte Afonso Tagliari Farias, secretariado pelo Vereador Domingo Borges de Oliveira, 1º Secretário, com presença dos Vereadores: Aquiles Pessoa da Silva, Dianete Maria Rampazzo Dalla Costa, Ines Aparecida Borba, Jeferson Wilian Karpinski, Geni Lucia Weber,, Nilso João Talgatti e Paulo Dall Agnol.  </w:t>
      </w:r>
    </w:p>
    <w:p w:rsidR="00000000" w:rsidDel="00000000" w:rsidP="00000000" w:rsidRDefault="00000000" w:rsidRPr="00000000" w14:paraId="00000004">
      <w:pPr>
        <w:spacing w:after="0" w:before="240"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PROPOSIÇÕES EM PAUTA</w:t>
      </w:r>
    </w:p>
    <w:p w:rsidR="00000000" w:rsidDel="00000000" w:rsidP="00000000" w:rsidRDefault="00000000" w:rsidRPr="00000000" w14:paraId="00000005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Pedido de Providências nº 021/2022 de 29/11/2022 - Vereadora Ines Aparecida Borba - Solicita ao Executivo Municipal, limpeza, reparos, e manutenção geral nos brinquedos e bancos da Praça Central do nosso Município.</w:t>
      </w:r>
    </w:p>
    <w:p w:rsidR="00000000" w:rsidDel="00000000" w:rsidP="00000000" w:rsidRDefault="00000000" w:rsidRPr="00000000" w14:paraId="00000007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</w:p>
    <w:p w:rsidR="00000000" w:rsidDel="00000000" w:rsidP="00000000" w:rsidRDefault="00000000" w:rsidRPr="00000000" w14:paraId="00000008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Pedido de Providências nº 022/2022 de 29/11/2022 - Vereadora Dianete Maria Rampazzo Dalla Costa - Solicita ao Executivo Municipal que seja reativado os chuveirinhos do Parque Municipal para que nossos munícipes usufruam deste espaço.</w:t>
      </w:r>
    </w:p>
    <w:p w:rsidR="00000000" w:rsidDel="00000000" w:rsidP="00000000" w:rsidRDefault="00000000" w:rsidRPr="00000000" w14:paraId="0000000A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</w:p>
    <w:p w:rsidR="00000000" w:rsidDel="00000000" w:rsidP="00000000" w:rsidRDefault="00000000" w:rsidRPr="00000000" w14:paraId="0000000B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Decreto Legislativo nº 009/2022 de 25/11/2022 - Mesa Diretora – Aprova a concessão de título honorífico de “Cidadão Honorário” de Getúlio Vargas ao Senhor Alceu Natalin Enricone.</w:t>
      </w:r>
    </w:p>
    <w:p w:rsidR="00000000" w:rsidDel="00000000" w:rsidP="00000000" w:rsidRDefault="00000000" w:rsidRPr="00000000" w14:paraId="0000000D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</w:p>
    <w:p w:rsidR="00000000" w:rsidDel="00000000" w:rsidP="00000000" w:rsidRDefault="00000000" w:rsidRPr="00000000" w14:paraId="0000000E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Decreto Legislativo nº 010/2022 de 29/11/2022 - Mesa Diretora – Dispõe sobre a realização da Sessão Solene para concessão de Título Honorífico de Cidadão Benemérito de Getúlio Vargas. </w:t>
      </w:r>
    </w:p>
    <w:p w:rsidR="00000000" w:rsidDel="00000000" w:rsidP="00000000" w:rsidRDefault="00000000" w:rsidRPr="00000000" w14:paraId="00000010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</w:p>
    <w:p w:rsidR="00000000" w:rsidDel="00000000" w:rsidP="00000000" w:rsidRDefault="00000000" w:rsidRPr="00000000" w14:paraId="00000011">
      <w:pPr>
        <w:spacing w:after="0"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COMUNICADOS</w:t>
      </w:r>
    </w:p>
    <w:p w:rsidR="00000000" w:rsidDel="00000000" w:rsidP="00000000" w:rsidRDefault="00000000" w:rsidRPr="00000000" w14:paraId="00000013">
      <w:pPr>
        <w:spacing w:after="0"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* A próxima Sessão acontece no dia 14º de dezembro às 18h30min, na Sala das Sessões Engenheiro Firmino Girardello, na Câmara de Vereadores;</w:t>
      </w:r>
    </w:p>
    <w:p w:rsidR="00000000" w:rsidDel="00000000" w:rsidP="00000000" w:rsidRDefault="00000000" w:rsidRPr="00000000" w14:paraId="00000015">
      <w:pPr>
        <w:spacing w:after="0"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* O atendimento na Casa acontece das 8h30 às 11h30, e das 13h30 às 17h, de segunda a sexta-feira;</w:t>
      </w:r>
    </w:p>
    <w:p w:rsidR="00000000" w:rsidDel="00000000" w:rsidP="00000000" w:rsidRDefault="00000000" w:rsidRPr="00000000" w14:paraId="00000016">
      <w:pPr>
        <w:spacing w:after="0"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* O contato com o Poder Legislativo pode ser feito também por telefone através do número (54) 3341 3889, ou pelo e-mail: camaravereadoresgv@gmail.com;</w:t>
      </w:r>
    </w:p>
    <w:p w:rsidR="00000000" w:rsidDel="00000000" w:rsidP="00000000" w:rsidRDefault="00000000" w:rsidRPr="00000000" w14:paraId="00000017">
      <w:pPr>
        <w:spacing w:after="0"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* As sessões são transmitidas ao vivo no canal de YouTube da Casa (Câmara de Vereadores de Getúlio Vargas). O link será disponibilizado momentos antes de cada transmissão nas redes sociais e no site da Câmara.</w:t>
      </w:r>
    </w:p>
    <w:p w:rsidR="00000000" w:rsidDel="00000000" w:rsidP="00000000" w:rsidRDefault="00000000" w:rsidRPr="00000000" w14:paraId="00000018">
      <w:pPr>
        <w:spacing w:after="0"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76" w:lineRule="auto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Para mais informações acesse:</w:t>
      </w:r>
    </w:p>
    <w:p w:rsidR="00000000" w:rsidDel="00000000" w:rsidP="00000000" w:rsidRDefault="00000000" w:rsidRPr="00000000" w14:paraId="0000001A">
      <w:pPr>
        <w:spacing w:after="0" w:line="276" w:lineRule="auto"/>
        <w:jc w:val="center"/>
        <w:rPr>
          <w:rFonts w:ascii="Times New Roman" w:cs="Times New Roman" w:eastAsia="Times New Roman" w:hAnsi="Times New Roman"/>
          <w:sz w:val="14"/>
          <w:szCs w:val="14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14"/>
            <w:szCs w:val="14"/>
            <w:rtl w:val="0"/>
          </w:rPr>
          <w:t xml:space="preserve">getuliovargas.rs.leg.br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76" w:lineRule="auto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76" w:lineRule="auto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Getúlio Vargas, 06 de novembro de 2022</w:t>
      </w:r>
    </w:p>
    <w:p w:rsidR="00000000" w:rsidDel="00000000" w:rsidP="00000000" w:rsidRDefault="00000000" w:rsidRPr="00000000" w14:paraId="0000001D">
      <w:pPr>
        <w:spacing w:after="0" w:line="276" w:lineRule="auto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76" w:lineRule="auto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Dinarte Afonso Tagliari Farias</w:t>
      </w:r>
    </w:p>
    <w:p w:rsidR="00000000" w:rsidDel="00000000" w:rsidP="00000000" w:rsidRDefault="00000000" w:rsidRPr="00000000" w14:paraId="0000001F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Presidente </w:t>
      </w:r>
    </w:p>
    <w:p w:rsidR="00000000" w:rsidDel="00000000" w:rsidP="00000000" w:rsidRDefault="00000000" w:rsidRPr="00000000" w14:paraId="00000020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269" w:top="142" w:left="142" w:right="134" w:header="0" w:footer="0"/>
      <w:pgNumType w:start="1"/>
      <w:cols w:equalWidth="0" w:num="3">
        <w:col w:space="70" w:w="3829.9999999999995"/>
        <w:col w:space="70" w:w="3829.9999999999995"/>
        <w:col w:space="0" w:w="3829.999999999999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Liberation San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Liberation Serif" w:cs="Liberation Serif" w:eastAsia="Liberation Serif" w:hAnsi="Liberation Serif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://www.getuliovargas.rs.leg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