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5A" w:rsidRDefault="0070782A">
      <w:pPr>
        <w:pStyle w:val="Standard"/>
        <w:ind w:left="1701" w:right="1134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LEI Nº 5.227 DE 03 DE MARÇO DE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2017</w:t>
      </w: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B53C5A" w:rsidRDefault="0070782A">
      <w:pPr>
        <w:pStyle w:val="Standard"/>
        <w:ind w:left="6746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Autoriza o Poder Executivo Municipal, abrir um Crédito Especial, no valor de R$ 102.000,00, destinado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execução de Projeto de Aquisição de Fertilizantes para os Produtores Agropecuários de Getúlio Vargas e dá outras providências</w:t>
      </w:r>
    </w:p>
    <w:p w:rsidR="00B53C5A" w:rsidRDefault="00B53C5A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B53C5A" w:rsidRDefault="0070782A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, Prefeito Municipal de Getúlio Vargas, Estado do Rio Grande do Sul, faz saber que a Câmara Municipal de Vereadores aprovou e ele sanciona e promulga a seguinte Lei:</w:t>
      </w:r>
    </w:p>
    <w:p w:rsidR="00B53C5A" w:rsidRDefault="0070782A">
      <w:pPr>
        <w:pStyle w:val="Standard"/>
        <w:ind w:left="1134" w:right="1701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1º - Fica o Poder Executivo Municipal autorizado a abrir no Orçamento Programa de 2.0</w:t>
      </w:r>
      <w:r>
        <w:rPr>
          <w:rFonts w:ascii="Calibri" w:hAnsi="Calibri"/>
          <w:sz w:val="22"/>
          <w:szCs w:val="22"/>
        </w:rPr>
        <w:t xml:space="preserve">17, um Crédito Especial no valor de R$ 102.000,00 (cento e dois mil reais) destinado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execução do Convênio nº. 839221/2016, firmado entre a UNIÃO FEDERAL, por intermédio do MINISTÉRIO DA AGRICULTURA, PECUÁRIA E ABASTECIMENTO, e o Município de Getúlio Varg</w:t>
      </w:r>
      <w:r>
        <w:rPr>
          <w:rFonts w:ascii="Calibri" w:hAnsi="Calibri"/>
          <w:sz w:val="22"/>
          <w:szCs w:val="22"/>
        </w:rPr>
        <w:t>as, com a seguinte classificação funcional programática:</w:t>
      </w:r>
    </w:p>
    <w:p w:rsidR="00B53C5A" w:rsidRDefault="00B53C5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11.</w:t>
      </w:r>
      <w:proofErr w:type="gramEnd"/>
      <w:r>
        <w:rPr>
          <w:rFonts w:ascii="Calibri" w:hAnsi="Calibri"/>
          <w:sz w:val="22"/>
          <w:szCs w:val="22"/>
        </w:rPr>
        <w:t>SECRETARIA MUNICIPAL DE DESENVOLVIMENTO ECONÔMICO</w:t>
      </w: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01.</w:t>
      </w:r>
      <w:proofErr w:type="gramEnd"/>
      <w:r>
        <w:rPr>
          <w:rFonts w:ascii="Calibri" w:hAnsi="Calibri"/>
          <w:sz w:val="22"/>
          <w:szCs w:val="22"/>
        </w:rPr>
        <w:t>SETOR DE AGRICULTURA</w:t>
      </w: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11.01.20. Agricultura</w:t>
      </w: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11.01.20.606. Extensão Rural</w:t>
      </w: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11.01.20.606.0007l. Corretivos, Fertilizantes e </w:t>
      </w:r>
      <w:proofErr w:type="gramStart"/>
      <w:r>
        <w:rPr>
          <w:rFonts w:ascii="Calibri" w:hAnsi="Calibri"/>
          <w:sz w:val="22"/>
          <w:szCs w:val="22"/>
        </w:rPr>
        <w:t>Agrotóxicos</w:t>
      </w:r>
      <w:proofErr w:type="gramEnd"/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11.01.20.606.00071.1.120 – AQUISIÇÃO DE FERTILIZANTES-</w:t>
      </w:r>
      <w:proofErr w:type="gramStart"/>
      <w:r>
        <w:rPr>
          <w:rFonts w:ascii="Calibri" w:hAnsi="Calibri"/>
          <w:sz w:val="22"/>
          <w:szCs w:val="22"/>
        </w:rPr>
        <w:t>CONVENIO</w:t>
      </w:r>
      <w:proofErr w:type="gramEnd"/>
      <w:r>
        <w:rPr>
          <w:rFonts w:ascii="Calibri" w:hAnsi="Calibri"/>
          <w:sz w:val="22"/>
          <w:szCs w:val="22"/>
        </w:rPr>
        <w:t xml:space="preserve"> 839221-2016-MAPA</w:t>
      </w: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3.0.00.00.00.00.00 – DESPESAS CORRENTES</w:t>
      </w: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3.3.00.00.00.00.00 </w:t>
      </w:r>
      <w:proofErr w:type="gramStart"/>
      <w:r>
        <w:rPr>
          <w:rFonts w:ascii="Calibri" w:hAnsi="Calibri"/>
          <w:sz w:val="22"/>
          <w:szCs w:val="22"/>
        </w:rPr>
        <w:t>–OUTRAS</w:t>
      </w:r>
      <w:proofErr w:type="gramEnd"/>
      <w:r>
        <w:rPr>
          <w:rFonts w:ascii="Calibri" w:hAnsi="Calibri"/>
          <w:sz w:val="22"/>
          <w:szCs w:val="22"/>
        </w:rPr>
        <w:t xml:space="preserve"> DESPESAS CORRENTES</w:t>
      </w: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3.3.20.00.00.00.00 – TRANSFERENCIAS A UNIÃO</w:t>
      </w: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3.3.20.93.00.00.00.00 – Indenizações e Restitu</w:t>
      </w:r>
      <w:r>
        <w:rPr>
          <w:rFonts w:ascii="Calibri" w:hAnsi="Calibri"/>
          <w:sz w:val="22"/>
          <w:szCs w:val="22"/>
        </w:rPr>
        <w:t>ições</w:t>
      </w:r>
      <w:proofErr w:type="gramStart"/>
      <w:r>
        <w:rPr>
          <w:rFonts w:ascii="Calibri" w:hAnsi="Calibri"/>
          <w:sz w:val="22"/>
          <w:szCs w:val="22"/>
        </w:rPr>
        <w:t>......................................................</w:t>
      </w:r>
      <w:proofErr w:type="gramEnd"/>
      <w:r>
        <w:rPr>
          <w:rFonts w:ascii="Calibri" w:hAnsi="Calibri"/>
          <w:sz w:val="22"/>
          <w:szCs w:val="22"/>
        </w:rPr>
        <w:t>R$      2.000,00</w:t>
      </w: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3.3.90.00.00.00.00 – APLICAÇÕES DIRETAS</w:t>
      </w: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3.3.90.32.00.00.00 </w:t>
      </w:r>
      <w:proofErr w:type="gramStart"/>
      <w:r>
        <w:rPr>
          <w:rFonts w:ascii="Calibri" w:hAnsi="Calibri"/>
          <w:sz w:val="22"/>
          <w:szCs w:val="22"/>
        </w:rPr>
        <w:t>–Material</w:t>
      </w:r>
      <w:proofErr w:type="gramEnd"/>
      <w:r>
        <w:rPr>
          <w:rFonts w:ascii="Calibri" w:hAnsi="Calibri"/>
          <w:sz w:val="22"/>
          <w:szCs w:val="22"/>
        </w:rPr>
        <w:t xml:space="preserve"> de Distribuição Gratuita...................................................R$   100.000,00</w:t>
      </w:r>
    </w:p>
    <w:p w:rsidR="00B53C5A" w:rsidRDefault="0070782A">
      <w:pPr>
        <w:pStyle w:val="Standard"/>
        <w:ind w:left="1134" w:right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(Recurso: 1.163-FERT</w:t>
      </w:r>
      <w:r>
        <w:rPr>
          <w:rFonts w:ascii="Calibri" w:hAnsi="Calibri"/>
          <w:sz w:val="22"/>
          <w:szCs w:val="22"/>
        </w:rPr>
        <w:t>ILIZANTES-CV 839221-16/MAPA)</w:t>
      </w:r>
    </w:p>
    <w:p w:rsidR="00B53C5A" w:rsidRDefault="0070782A">
      <w:pPr>
        <w:pStyle w:val="Standard"/>
        <w:ind w:left="1134" w:right="1701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OBJETIVO. Este projeto visa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aquisição de fertilizantes para os produtores </w:t>
      </w:r>
      <w:proofErr w:type="gramStart"/>
      <w:r>
        <w:rPr>
          <w:rFonts w:ascii="Calibri" w:hAnsi="Calibri"/>
          <w:sz w:val="22"/>
          <w:szCs w:val="22"/>
        </w:rPr>
        <w:t>agropecuários</w:t>
      </w:r>
      <w:proofErr w:type="gram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Getulio</w:t>
      </w:r>
      <w:proofErr w:type="spellEnd"/>
      <w:r>
        <w:rPr>
          <w:rFonts w:ascii="Calibri" w:hAnsi="Calibri"/>
          <w:sz w:val="22"/>
          <w:szCs w:val="22"/>
        </w:rPr>
        <w:t xml:space="preserve"> Vargas.</w:t>
      </w:r>
    </w:p>
    <w:p w:rsidR="00B53C5A" w:rsidRDefault="0070782A">
      <w:pPr>
        <w:pStyle w:val="Ttulo1"/>
        <w:ind w:left="1134" w:right="1701"/>
        <w:rPr>
          <w:rFonts w:ascii="Calibri" w:hAnsi="Calibri" w:cs="Times New Roman"/>
          <w:b w:val="0"/>
          <w:bCs w:val="0"/>
          <w:sz w:val="22"/>
          <w:szCs w:val="22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>TOTAL DO CRÉDITO ESPECIAL</w:t>
      </w:r>
      <w:proofErr w:type="gramStart"/>
      <w:r>
        <w:rPr>
          <w:rFonts w:ascii="Calibri" w:hAnsi="Calibri" w:cs="Times New Roman"/>
          <w:b w:val="0"/>
          <w:bCs w:val="0"/>
          <w:sz w:val="22"/>
          <w:szCs w:val="22"/>
        </w:rPr>
        <w:t>.............................................................................</w:t>
      </w:r>
      <w:proofErr w:type="gramEnd"/>
      <w:r>
        <w:rPr>
          <w:rFonts w:ascii="Calibri" w:hAnsi="Calibri" w:cs="Times New Roman"/>
          <w:b w:val="0"/>
          <w:bCs w:val="0"/>
          <w:sz w:val="22"/>
          <w:szCs w:val="22"/>
        </w:rPr>
        <w:t>R$ 102.000,00</w:t>
      </w:r>
    </w:p>
    <w:p w:rsidR="00B53C5A" w:rsidRDefault="00B53C5A">
      <w:pPr>
        <w:pStyle w:val="Ttulo1"/>
        <w:ind w:left="1134" w:right="1701" w:firstLine="1701"/>
        <w:rPr>
          <w:rFonts w:ascii="Calibri" w:hAnsi="Calibri"/>
          <w:b w:val="0"/>
          <w:bCs w:val="0"/>
          <w:sz w:val="22"/>
          <w:szCs w:val="22"/>
        </w:rPr>
      </w:pPr>
    </w:p>
    <w:p w:rsidR="00B53C5A" w:rsidRDefault="0070782A">
      <w:pPr>
        <w:pStyle w:val="Ttulo1"/>
        <w:ind w:left="1134" w:right="1701" w:firstLine="1701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Art. 2º Servirão de recurso para a cobertura do Crédito Especial autorizado no artigo 1º desta Lei, as seguintes fontes:</w:t>
      </w:r>
    </w:p>
    <w:p w:rsidR="00B53C5A" w:rsidRDefault="0070782A">
      <w:pPr>
        <w:pStyle w:val="Textbody"/>
        <w:spacing w:after="0" w:line="240" w:lineRule="auto"/>
        <w:ind w:left="1134" w:right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AUXÍLIO E CONVÊNIOS:</w:t>
      </w:r>
    </w:p>
    <w:p w:rsidR="00B53C5A" w:rsidRDefault="0070782A">
      <w:pPr>
        <w:pStyle w:val="Textbody"/>
        <w:spacing w:after="0" w:line="240" w:lineRule="auto"/>
        <w:ind w:left="1134" w:right="1701" w:firstLine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- Receita originária da transferência de recursos financeiros da União, por intermédio do Ministério da Agricult</w:t>
      </w:r>
      <w:r>
        <w:rPr>
          <w:rFonts w:ascii="Calibri" w:hAnsi="Calibri"/>
          <w:sz w:val="22"/>
          <w:szCs w:val="22"/>
        </w:rPr>
        <w:t xml:space="preserve">ura, Pecuária e Abastecimento, nos termos do Convênio </w:t>
      </w:r>
      <w:proofErr w:type="gramStart"/>
      <w:r>
        <w:rPr>
          <w:rFonts w:ascii="Calibri" w:hAnsi="Calibri"/>
          <w:sz w:val="22"/>
          <w:szCs w:val="22"/>
        </w:rPr>
        <w:t>nº.</w:t>
      </w:r>
      <w:proofErr w:type="gramEnd"/>
      <w:r>
        <w:rPr>
          <w:rFonts w:ascii="Calibri" w:hAnsi="Calibri"/>
          <w:sz w:val="22"/>
          <w:szCs w:val="22"/>
        </w:rPr>
        <w:t>839221/2016/MAPA  …..............................................................................R$  100.000,00</w:t>
      </w:r>
    </w:p>
    <w:p w:rsidR="00B53C5A" w:rsidRDefault="0070782A">
      <w:pPr>
        <w:pStyle w:val="Textbody"/>
        <w:spacing w:after="0" w:line="240" w:lineRule="auto"/>
        <w:ind w:left="1134" w:right="1701" w:firstLine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 - Receita da aplicação financeira da transferência de recursos da União, por intermé</w:t>
      </w:r>
      <w:r>
        <w:rPr>
          <w:rFonts w:ascii="Calibri" w:hAnsi="Calibri"/>
          <w:sz w:val="22"/>
          <w:szCs w:val="22"/>
        </w:rPr>
        <w:t xml:space="preserve">dio do Ministério </w:t>
      </w:r>
      <w:proofErr w:type="gramStart"/>
      <w:r>
        <w:rPr>
          <w:rFonts w:ascii="Calibri" w:hAnsi="Calibri"/>
          <w:sz w:val="22"/>
          <w:szCs w:val="22"/>
        </w:rPr>
        <w:t>do Agricultura</w:t>
      </w:r>
      <w:proofErr w:type="gramEnd"/>
      <w:r>
        <w:rPr>
          <w:rFonts w:ascii="Calibri" w:hAnsi="Calibri"/>
          <w:sz w:val="22"/>
          <w:szCs w:val="22"/>
        </w:rPr>
        <w:t>, Pecuária e Abastecimento, nos termos do</w:t>
      </w:r>
    </w:p>
    <w:p w:rsidR="00B53C5A" w:rsidRDefault="0070782A">
      <w:pPr>
        <w:pStyle w:val="Textbody"/>
        <w:spacing w:after="0" w:line="240" w:lineRule="auto"/>
        <w:ind w:left="1134" w:right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Convenio nº. 839221/2016/MAPA</w:t>
      </w:r>
      <w:proofErr w:type="gramStart"/>
      <w:r>
        <w:rPr>
          <w:rFonts w:ascii="Calibri" w:hAnsi="Calibri"/>
          <w:sz w:val="22"/>
          <w:szCs w:val="22"/>
        </w:rPr>
        <w:t>...................................................................</w:t>
      </w:r>
      <w:proofErr w:type="gramEnd"/>
      <w:r>
        <w:rPr>
          <w:rFonts w:ascii="Calibri" w:hAnsi="Calibri"/>
          <w:sz w:val="22"/>
          <w:szCs w:val="22"/>
        </w:rPr>
        <w:t>R$     2.000,00</w:t>
      </w:r>
    </w:p>
    <w:p w:rsidR="00B53C5A" w:rsidRDefault="00B53C5A">
      <w:pPr>
        <w:pStyle w:val="Textbody"/>
        <w:spacing w:after="0" w:line="240" w:lineRule="auto"/>
        <w:ind w:left="1134" w:right="1701"/>
        <w:rPr>
          <w:rFonts w:ascii="Calibri" w:hAnsi="Calibri"/>
          <w:sz w:val="22"/>
          <w:szCs w:val="22"/>
        </w:rPr>
      </w:pPr>
    </w:p>
    <w:p w:rsidR="00B53C5A" w:rsidRDefault="0070782A">
      <w:pPr>
        <w:pStyle w:val="Ttulo3"/>
        <w:ind w:left="1134" w:right="1701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TOTAL DE AUXÍLIOS E </w:t>
      </w:r>
      <w:r>
        <w:rPr>
          <w:rFonts w:ascii="Calibri" w:hAnsi="Calibri"/>
          <w:b w:val="0"/>
          <w:bCs w:val="0"/>
          <w:sz w:val="22"/>
          <w:szCs w:val="22"/>
        </w:rPr>
        <w:t>CONVÊNIOS</w:t>
      </w:r>
      <w:proofErr w:type="gramStart"/>
      <w:r>
        <w:rPr>
          <w:rFonts w:ascii="Calibri" w:hAnsi="Calibri"/>
          <w:b w:val="0"/>
          <w:bCs w:val="0"/>
          <w:sz w:val="22"/>
          <w:szCs w:val="22"/>
        </w:rPr>
        <w:t>....................................................................</w:t>
      </w:r>
      <w:proofErr w:type="gramEnd"/>
      <w:r>
        <w:rPr>
          <w:rFonts w:ascii="Calibri" w:hAnsi="Calibri"/>
          <w:b w:val="0"/>
          <w:bCs w:val="0"/>
          <w:sz w:val="22"/>
          <w:szCs w:val="22"/>
        </w:rPr>
        <w:t>R$  102.000,00</w:t>
      </w:r>
    </w:p>
    <w:p w:rsidR="00B53C5A" w:rsidRDefault="00B53C5A">
      <w:pPr>
        <w:pStyle w:val="Standard"/>
        <w:ind w:left="1134" w:right="1701"/>
        <w:rPr>
          <w:rFonts w:ascii="Calibri" w:hAnsi="Calibri"/>
          <w:sz w:val="22"/>
          <w:szCs w:val="22"/>
        </w:rPr>
      </w:pPr>
    </w:p>
    <w:p w:rsidR="00B53C5A" w:rsidRDefault="0070782A">
      <w:pPr>
        <w:pStyle w:val="Textbodyindent"/>
        <w:ind w:left="1134" w:right="1701" w:firstLine="1701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Art. 3º Esta Lei entra em vigor na data de sua publicação.</w:t>
      </w:r>
    </w:p>
    <w:p w:rsidR="00B53C5A" w:rsidRDefault="0070782A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PREFEITURA MUNICIPAL DE GETÚLIO VARGAS,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>03 de março de 2017.</w:t>
      </w: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B53C5A" w:rsidRDefault="0070782A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B53C5A" w:rsidRDefault="0070782A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B53C5A" w:rsidRDefault="00B53C5A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B53C5A" w:rsidRDefault="0070782A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B53C5A" w:rsidRDefault="00B53C5A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B53C5A" w:rsidRDefault="0070782A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PAULO EDGAR DA SILVA,</w:t>
      </w:r>
    </w:p>
    <w:p w:rsidR="00B53C5A" w:rsidRDefault="0070782A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B53C5A" w:rsidRDefault="00B53C5A">
      <w:pPr>
        <w:pStyle w:val="Standard"/>
        <w:ind w:left="1701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70782A">
      <w:pPr>
        <w:pStyle w:val="Standard"/>
        <w:ind w:left="8561" w:right="113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Esta Lei foi afixada no Mural da Prefeitura, onde são divulgados os atos oficias, de ___/___/_____ a ___/___/_____.</w:t>
      </w: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B53C5A" w:rsidRDefault="0070782A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Projeto de Lei nº 011/2017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- Exposição de Motivos</w:t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70782A">
      <w:pPr>
        <w:pStyle w:val="Standard"/>
        <w:ind w:left="1701" w:right="113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B53C5A" w:rsidRDefault="0070782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Encaminhamos projeto de lei que a</w:t>
      </w:r>
      <w:r>
        <w:rPr>
          <w:rFonts w:ascii="Calibri" w:hAnsi="Calibri"/>
          <w:color w:val="000000"/>
          <w:sz w:val="21"/>
          <w:szCs w:val="21"/>
          <w:lang w:eastAsia="ar-SA"/>
        </w:rPr>
        <w:t xml:space="preserve">utoriza o Poder Executivo Municipal, abrir um Crédito Especial, no valor de R$ 102.000,00 (Cento e dois mil reais), destinado </w:t>
      </w:r>
      <w:proofErr w:type="gramStart"/>
      <w:r>
        <w:rPr>
          <w:rFonts w:ascii="Calibri" w:hAnsi="Calibri"/>
          <w:color w:val="000000"/>
          <w:sz w:val="21"/>
          <w:szCs w:val="21"/>
          <w:lang w:eastAsia="ar-SA"/>
        </w:rPr>
        <w:t>a</w:t>
      </w:r>
      <w:proofErr w:type="gramEnd"/>
      <w:r>
        <w:rPr>
          <w:rFonts w:ascii="Calibri" w:hAnsi="Calibri"/>
          <w:color w:val="000000"/>
          <w:sz w:val="21"/>
          <w:szCs w:val="21"/>
          <w:lang w:eastAsia="ar-SA"/>
        </w:rPr>
        <w:t xml:space="preserve"> execução de Projeto de Aquisição de Fe</w:t>
      </w:r>
      <w:r>
        <w:rPr>
          <w:rFonts w:ascii="Calibri" w:hAnsi="Calibri"/>
          <w:color w:val="000000"/>
          <w:sz w:val="21"/>
          <w:szCs w:val="21"/>
          <w:lang w:eastAsia="ar-SA"/>
        </w:rPr>
        <w:t>rtilizantes para os Produtores Agropecuários de Getúlio Vargas e dá outras providências.</w:t>
      </w:r>
    </w:p>
    <w:p w:rsidR="00B53C5A" w:rsidRDefault="0070782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lang w:eastAsia="ar-SA"/>
        </w:rPr>
        <w:t xml:space="preserve">O Projeto visa </w:t>
      </w:r>
      <w:proofErr w:type="gramStart"/>
      <w:r>
        <w:rPr>
          <w:rFonts w:ascii="Calibri" w:hAnsi="Calibri"/>
          <w:color w:val="000000"/>
          <w:sz w:val="21"/>
          <w:szCs w:val="21"/>
          <w:lang w:eastAsia="ar-SA"/>
        </w:rPr>
        <w:t>a</w:t>
      </w:r>
      <w:proofErr w:type="gramEnd"/>
      <w:r>
        <w:rPr>
          <w:rFonts w:ascii="Calibri" w:hAnsi="Calibri"/>
          <w:color w:val="000000"/>
          <w:sz w:val="21"/>
          <w:szCs w:val="21"/>
          <w:lang w:eastAsia="ar-SA"/>
        </w:rPr>
        <w:t xml:space="preserve"> aquisição de fertilizantes para os produtores agropecuários de Getúlio</w:t>
      </w:r>
      <w:r>
        <w:rPr>
          <w:rFonts w:ascii="Calibri" w:hAnsi="Calibri"/>
          <w:color w:val="000000"/>
          <w:sz w:val="21"/>
          <w:szCs w:val="21"/>
          <w:lang w:eastAsia="ar-SA"/>
        </w:rPr>
        <w:t xml:space="preserve"> Vargas.</w:t>
      </w:r>
    </w:p>
    <w:p w:rsidR="00B53C5A" w:rsidRDefault="0070782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B53C5A" w:rsidRDefault="0070782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70782A">
      <w:pPr>
        <w:pStyle w:val="Standard"/>
        <w:ind w:left="3458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MAURÍCIO SOLIGO,</w:t>
      </w:r>
    </w:p>
    <w:p w:rsidR="00B53C5A" w:rsidRDefault="0070782A">
      <w:pPr>
        <w:pStyle w:val="Standard"/>
        <w:ind w:left="3458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B53C5A" w:rsidRDefault="0070782A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B53C5A" w:rsidRDefault="0070782A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B53C5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53C5A" w:rsidRDefault="0070782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Exmo. </w:t>
      </w:r>
      <w:proofErr w:type="gramStart"/>
      <w:r>
        <w:rPr>
          <w:rFonts w:ascii="Calibri" w:hAnsi="Calibri"/>
          <w:color w:val="000000"/>
          <w:sz w:val="22"/>
          <w:szCs w:val="22"/>
        </w:rPr>
        <w:t>Sr.</w:t>
      </w:r>
      <w:proofErr w:type="gramEnd"/>
    </w:p>
    <w:p w:rsidR="00B53C5A" w:rsidRDefault="0070782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B53C5A" w:rsidRDefault="0070782A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Presidente da Câmara Municipal de </w:t>
      </w:r>
      <w:r>
        <w:rPr>
          <w:rFonts w:ascii="Calibri" w:hAnsi="Calibri"/>
          <w:color w:val="000000"/>
          <w:sz w:val="22"/>
          <w:szCs w:val="22"/>
        </w:rPr>
        <w:t>Vereadores</w:t>
      </w:r>
    </w:p>
    <w:p w:rsidR="00B53C5A" w:rsidRDefault="0070782A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B53C5A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2A" w:rsidRDefault="0070782A">
      <w:pPr>
        <w:rPr>
          <w:rFonts w:hint="eastAsia"/>
        </w:rPr>
      </w:pPr>
      <w:r>
        <w:separator/>
      </w:r>
    </w:p>
  </w:endnote>
  <w:endnote w:type="continuationSeparator" w:id="0">
    <w:p w:rsidR="0070782A" w:rsidRDefault="007078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61" w:rsidRDefault="0070782A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2A" w:rsidRDefault="007078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0782A" w:rsidRDefault="007078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61" w:rsidRDefault="0070782A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B34D61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B34D61" w:rsidRDefault="0070782A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B34D61" w:rsidRDefault="0070782A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B34D61" w:rsidRDefault="0070782A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B34D61" w:rsidRDefault="0070782A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51C"/>
    <w:multiLevelType w:val="multilevel"/>
    <w:tmpl w:val="2962E306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B0129B3"/>
    <w:multiLevelType w:val="multilevel"/>
    <w:tmpl w:val="E9E45BB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3C5A"/>
    <w:rsid w:val="00052732"/>
    <w:rsid w:val="0070782A"/>
    <w:rsid w:val="00B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273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73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273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73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2017-03-06T09:48:00Z</cp:lastPrinted>
  <dcterms:created xsi:type="dcterms:W3CDTF">2017-03-30T12:01:00Z</dcterms:created>
  <dcterms:modified xsi:type="dcterms:W3CDTF">2017-03-30T12:02:00Z</dcterms:modified>
</cp:coreProperties>
</file>